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6E" w:rsidRDefault="005F636E">
      <w:pPr>
        <w:rPr>
          <w:b/>
          <w:sz w:val="28"/>
          <w:szCs w:val="28"/>
        </w:rPr>
      </w:pPr>
    </w:p>
    <w:p w:rsidR="00870AE4" w:rsidRDefault="00807821" w:rsidP="00870AE4">
      <w:pPr>
        <w:jc w:val="center"/>
        <w:rPr>
          <w:rFonts w:ascii="Times New Roman" w:hAnsi="Times New Roman" w:cs="Times New Roman"/>
          <w:b/>
        </w:rPr>
      </w:pPr>
      <w:r>
        <w:rPr>
          <w:rFonts w:ascii="Times New Roman" w:hAnsi="Times New Roman" w:cs="Times New Roman"/>
          <w:b/>
        </w:rPr>
        <w:t>ACTA N°03</w:t>
      </w:r>
      <w:r w:rsidR="00870AE4">
        <w:rPr>
          <w:rFonts w:ascii="Times New Roman" w:hAnsi="Times New Roman" w:cs="Times New Roman"/>
          <w:b/>
        </w:rPr>
        <w:t>/2023</w:t>
      </w:r>
    </w:p>
    <w:p w:rsidR="002F2A42" w:rsidRDefault="00AA52AB" w:rsidP="00095F1B">
      <w:pPr>
        <w:jc w:val="center"/>
        <w:rPr>
          <w:rFonts w:ascii="Times New Roman" w:hAnsi="Times New Roman" w:cs="Times New Roman"/>
          <w:b/>
        </w:rPr>
      </w:pPr>
      <w:r w:rsidRPr="003B69A9">
        <w:rPr>
          <w:rFonts w:ascii="Times New Roman" w:hAnsi="Times New Roman" w:cs="Times New Roman"/>
          <w:b/>
        </w:rPr>
        <w:t xml:space="preserve">ENCUENTRO REDIS </w:t>
      </w:r>
      <w:r w:rsidR="00095F1B">
        <w:rPr>
          <w:rFonts w:ascii="Times New Roman" w:hAnsi="Times New Roman" w:cs="Times New Roman"/>
          <w:b/>
        </w:rPr>
        <w:t>ONLINE</w:t>
      </w:r>
    </w:p>
    <w:p w:rsidR="00095F1B" w:rsidRPr="003B69A9" w:rsidRDefault="00095F1B" w:rsidP="00095F1B">
      <w:pPr>
        <w:jc w:val="center"/>
        <w:rPr>
          <w:rFonts w:ascii="Times New Roman" w:hAnsi="Times New Roman" w:cs="Times New Roman"/>
        </w:rPr>
      </w:pPr>
    </w:p>
    <w:p w:rsidR="002F2A42" w:rsidRPr="003B69A9" w:rsidRDefault="00AA52AB">
      <w:pPr>
        <w:rPr>
          <w:rFonts w:ascii="Times New Roman" w:hAnsi="Times New Roman" w:cs="Times New Roman"/>
        </w:rPr>
      </w:pPr>
      <w:r w:rsidRPr="003B69A9">
        <w:rPr>
          <w:rFonts w:ascii="Times New Roman" w:hAnsi="Times New Roman" w:cs="Times New Roman"/>
          <w:b/>
        </w:rPr>
        <w:t>Fecha</w:t>
      </w:r>
      <w:r w:rsidRPr="003B69A9">
        <w:rPr>
          <w:rFonts w:ascii="Times New Roman" w:hAnsi="Times New Roman" w:cs="Times New Roman"/>
        </w:rPr>
        <w:t xml:space="preserve">: </w:t>
      </w:r>
      <w:r w:rsidR="00095F1B">
        <w:rPr>
          <w:rFonts w:ascii="Times New Roman" w:hAnsi="Times New Roman" w:cs="Times New Roman"/>
        </w:rPr>
        <w:t xml:space="preserve">Viernes </w:t>
      </w:r>
      <w:r w:rsidR="0004684B">
        <w:rPr>
          <w:rFonts w:ascii="Times New Roman" w:hAnsi="Times New Roman" w:cs="Times New Roman"/>
        </w:rPr>
        <w:t xml:space="preserve">30 </w:t>
      </w:r>
      <w:r w:rsidR="00095F1B">
        <w:rPr>
          <w:rFonts w:ascii="Times New Roman" w:hAnsi="Times New Roman" w:cs="Times New Roman"/>
        </w:rPr>
        <w:t xml:space="preserve">de </w:t>
      </w:r>
      <w:r w:rsidR="0004684B">
        <w:rPr>
          <w:rFonts w:ascii="Times New Roman" w:hAnsi="Times New Roman" w:cs="Times New Roman"/>
        </w:rPr>
        <w:t xml:space="preserve">junio </w:t>
      </w:r>
      <w:r w:rsidRPr="003B69A9">
        <w:rPr>
          <w:rFonts w:ascii="Times New Roman" w:hAnsi="Times New Roman" w:cs="Times New Roman"/>
        </w:rPr>
        <w:t>de 2023</w:t>
      </w:r>
    </w:p>
    <w:p w:rsidR="002F2A42" w:rsidRPr="003B69A9" w:rsidRDefault="00AA52AB">
      <w:pPr>
        <w:rPr>
          <w:rFonts w:ascii="Times New Roman" w:hAnsi="Times New Roman" w:cs="Times New Roman"/>
        </w:rPr>
      </w:pPr>
      <w:r w:rsidRPr="003B69A9">
        <w:rPr>
          <w:rFonts w:ascii="Times New Roman" w:hAnsi="Times New Roman" w:cs="Times New Roman"/>
          <w:b/>
        </w:rPr>
        <w:t>Lugar</w:t>
      </w:r>
      <w:r w:rsidRPr="003B69A9">
        <w:rPr>
          <w:rFonts w:ascii="Times New Roman" w:hAnsi="Times New Roman" w:cs="Times New Roman"/>
        </w:rPr>
        <w:t xml:space="preserve">: </w:t>
      </w:r>
      <w:r w:rsidR="00095F1B">
        <w:rPr>
          <w:rFonts w:ascii="Times New Roman" w:hAnsi="Times New Roman" w:cs="Times New Roman"/>
        </w:rPr>
        <w:t>Plataforma ZOOM</w:t>
      </w:r>
    </w:p>
    <w:p w:rsidR="002F2A42" w:rsidRPr="003B69A9" w:rsidRDefault="002F2A42">
      <w:pPr>
        <w:rPr>
          <w:rFonts w:ascii="Times New Roman" w:hAnsi="Times New Roman" w:cs="Times New Roman"/>
        </w:rPr>
      </w:pPr>
    </w:p>
    <w:tbl>
      <w:tblPr>
        <w:tblStyle w:val="a"/>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2F2A42" w:rsidRPr="003B69A9">
        <w:tc>
          <w:tcPr>
            <w:tcW w:w="4247" w:type="dxa"/>
          </w:tcPr>
          <w:p w:rsidR="002F2A42" w:rsidRPr="003B69A9" w:rsidRDefault="00AA52AB">
            <w:pPr>
              <w:jc w:val="center"/>
              <w:rPr>
                <w:rFonts w:ascii="Times New Roman" w:hAnsi="Times New Roman" w:cs="Times New Roman"/>
              </w:rPr>
            </w:pPr>
            <w:r w:rsidRPr="003B69A9">
              <w:rPr>
                <w:rFonts w:ascii="Times New Roman" w:hAnsi="Times New Roman" w:cs="Times New Roman"/>
                <w:b/>
              </w:rPr>
              <w:t>Participantes</w:t>
            </w:r>
            <w:r w:rsidRPr="003B69A9">
              <w:rPr>
                <w:rFonts w:ascii="Times New Roman" w:hAnsi="Times New Roman" w:cs="Times New Roman"/>
              </w:rPr>
              <w:t xml:space="preserve"> </w:t>
            </w:r>
          </w:p>
          <w:p w:rsidR="002F2A42" w:rsidRPr="003B69A9" w:rsidRDefault="002F2A42">
            <w:pPr>
              <w:jc w:val="center"/>
              <w:rPr>
                <w:rFonts w:ascii="Times New Roman" w:hAnsi="Times New Roman" w:cs="Times New Roman"/>
              </w:rPr>
            </w:pPr>
          </w:p>
        </w:tc>
        <w:tc>
          <w:tcPr>
            <w:tcW w:w="4247" w:type="dxa"/>
          </w:tcPr>
          <w:p w:rsidR="002F2A42" w:rsidRPr="003B69A9" w:rsidRDefault="00FF3959">
            <w:pPr>
              <w:jc w:val="center"/>
              <w:rPr>
                <w:rFonts w:ascii="Times New Roman" w:hAnsi="Times New Roman" w:cs="Times New Roman"/>
              </w:rPr>
            </w:pPr>
            <w:r>
              <w:rPr>
                <w:rFonts w:ascii="Times New Roman" w:hAnsi="Times New Roman" w:cs="Times New Roman"/>
                <w:b/>
              </w:rPr>
              <w:t xml:space="preserve">Justifican </w:t>
            </w:r>
            <w:r w:rsidR="00E84F42">
              <w:rPr>
                <w:rFonts w:ascii="Times New Roman" w:hAnsi="Times New Roman" w:cs="Times New Roman"/>
                <w:b/>
              </w:rPr>
              <w:t>In</w:t>
            </w:r>
            <w:r>
              <w:rPr>
                <w:rFonts w:ascii="Times New Roman" w:hAnsi="Times New Roman" w:cs="Times New Roman"/>
                <w:b/>
              </w:rPr>
              <w:t>asistencia</w:t>
            </w:r>
          </w:p>
          <w:p w:rsidR="002F2A42" w:rsidRPr="003B69A9" w:rsidRDefault="002F2A42">
            <w:pPr>
              <w:jc w:val="center"/>
              <w:rPr>
                <w:rFonts w:ascii="Times New Roman" w:hAnsi="Times New Roman" w:cs="Times New Roman"/>
              </w:rPr>
            </w:pPr>
          </w:p>
        </w:tc>
      </w:tr>
      <w:tr w:rsidR="002F2A42" w:rsidRPr="003B69A9">
        <w:tc>
          <w:tcPr>
            <w:tcW w:w="4247" w:type="dxa"/>
          </w:tcPr>
          <w:p w:rsidR="002F2A42" w:rsidRPr="003B69A9" w:rsidRDefault="002F2A42">
            <w:pPr>
              <w:pBdr>
                <w:top w:val="nil"/>
                <w:left w:val="nil"/>
                <w:bottom w:val="nil"/>
                <w:right w:val="nil"/>
                <w:between w:val="nil"/>
              </w:pBdr>
              <w:ind w:left="720"/>
              <w:rPr>
                <w:rFonts w:ascii="Times New Roman" w:hAnsi="Times New Roman" w:cs="Times New Roman"/>
                <w:color w:val="000000"/>
              </w:rPr>
            </w:pPr>
          </w:p>
          <w:p w:rsidR="002F2A42" w:rsidRPr="00AA7C06" w:rsidRDefault="00AA52AB" w:rsidP="00CF106F">
            <w:pPr>
              <w:numPr>
                <w:ilvl w:val="0"/>
                <w:numId w:val="11"/>
              </w:numPr>
              <w:pBdr>
                <w:top w:val="nil"/>
                <w:left w:val="nil"/>
                <w:bottom w:val="nil"/>
                <w:right w:val="nil"/>
                <w:between w:val="nil"/>
              </w:pBdr>
              <w:rPr>
                <w:rFonts w:ascii="Times New Roman" w:hAnsi="Times New Roman" w:cs="Times New Roman"/>
              </w:rPr>
            </w:pPr>
            <w:r w:rsidRPr="00AA7C06">
              <w:rPr>
                <w:rFonts w:ascii="Times New Roman" w:hAnsi="Times New Roman" w:cs="Times New Roman"/>
              </w:rPr>
              <w:t xml:space="preserve">Gabriel Hernández </w:t>
            </w:r>
            <w:proofErr w:type="spellStart"/>
            <w:r w:rsidRPr="00AA7C06">
              <w:rPr>
                <w:rFonts w:ascii="Times New Roman" w:hAnsi="Times New Roman" w:cs="Times New Roman"/>
              </w:rPr>
              <w:t>Martrou</w:t>
            </w:r>
            <w:proofErr w:type="spellEnd"/>
            <w:r w:rsidRPr="00AA7C06">
              <w:rPr>
                <w:rFonts w:ascii="Times New Roman" w:hAnsi="Times New Roman" w:cs="Times New Roman"/>
              </w:rPr>
              <w:t>, UBB</w:t>
            </w:r>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Javier Lorca Álvarez, UTAL</w:t>
            </w:r>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 xml:space="preserve">Daniela González </w:t>
            </w:r>
            <w:proofErr w:type="spellStart"/>
            <w:r w:rsidRPr="0004684B">
              <w:rPr>
                <w:rFonts w:ascii="Times New Roman" w:hAnsi="Times New Roman" w:cs="Times New Roman"/>
                <w:color w:val="000000"/>
              </w:rPr>
              <w:t>Erber</w:t>
            </w:r>
            <w:proofErr w:type="spellEnd"/>
            <w:r w:rsidRPr="0004684B">
              <w:rPr>
                <w:rFonts w:ascii="Times New Roman" w:hAnsi="Times New Roman" w:cs="Times New Roman"/>
                <w:color w:val="000000"/>
              </w:rPr>
              <w:t>, UTA</w:t>
            </w:r>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 xml:space="preserve">Rodrigo Ramírez </w:t>
            </w:r>
            <w:proofErr w:type="spellStart"/>
            <w:r w:rsidRPr="0004684B">
              <w:rPr>
                <w:rFonts w:ascii="Times New Roman" w:hAnsi="Times New Roman" w:cs="Times New Roman"/>
                <w:color w:val="000000"/>
              </w:rPr>
              <w:t>Montecinos</w:t>
            </w:r>
            <w:proofErr w:type="spellEnd"/>
            <w:r w:rsidRPr="0004684B">
              <w:rPr>
                <w:rFonts w:ascii="Times New Roman" w:hAnsi="Times New Roman" w:cs="Times New Roman"/>
                <w:color w:val="000000"/>
              </w:rPr>
              <w:t>, PUC</w:t>
            </w:r>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Guido Olivares, UPA</w:t>
            </w:r>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Alejandra Poblete Pérez, UTEM</w:t>
            </w:r>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Claudia Salinas Tapia, UBB</w:t>
            </w:r>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 xml:space="preserve">Alejandro </w:t>
            </w:r>
            <w:proofErr w:type="spellStart"/>
            <w:r w:rsidRPr="0004684B">
              <w:rPr>
                <w:rFonts w:ascii="Times New Roman" w:hAnsi="Times New Roman" w:cs="Times New Roman"/>
                <w:color w:val="000000"/>
              </w:rPr>
              <w:t>Arrós</w:t>
            </w:r>
            <w:proofErr w:type="spellEnd"/>
            <w:r w:rsidRPr="0004684B">
              <w:rPr>
                <w:rFonts w:ascii="Times New Roman" w:hAnsi="Times New Roman" w:cs="Times New Roman"/>
                <w:color w:val="000000"/>
              </w:rPr>
              <w:t xml:space="preserve"> Aravena, UBB</w:t>
            </w:r>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 xml:space="preserve">Evelyn </w:t>
            </w:r>
            <w:proofErr w:type="spellStart"/>
            <w:r w:rsidRPr="0004684B">
              <w:rPr>
                <w:rFonts w:ascii="Times New Roman" w:hAnsi="Times New Roman" w:cs="Times New Roman"/>
                <w:color w:val="000000"/>
              </w:rPr>
              <w:t>Hirsch</w:t>
            </w:r>
            <w:proofErr w:type="spellEnd"/>
            <w:r w:rsidRPr="0004684B">
              <w:rPr>
                <w:rFonts w:ascii="Times New Roman" w:hAnsi="Times New Roman" w:cs="Times New Roman"/>
                <w:color w:val="000000"/>
              </w:rPr>
              <w:t xml:space="preserve">, </w:t>
            </w:r>
            <w:proofErr w:type="spellStart"/>
            <w:r w:rsidRPr="0004684B">
              <w:rPr>
                <w:rFonts w:ascii="Times New Roman" w:hAnsi="Times New Roman" w:cs="Times New Roman"/>
                <w:color w:val="000000"/>
              </w:rPr>
              <w:t>UAntof</w:t>
            </w:r>
            <w:proofErr w:type="spellEnd"/>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 xml:space="preserve">Eduardo </w:t>
            </w:r>
            <w:proofErr w:type="spellStart"/>
            <w:r w:rsidRPr="0004684B">
              <w:rPr>
                <w:rFonts w:ascii="Times New Roman" w:hAnsi="Times New Roman" w:cs="Times New Roman"/>
                <w:color w:val="000000"/>
              </w:rPr>
              <w:t>Breems</w:t>
            </w:r>
            <w:proofErr w:type="spellEnd"/>
            <w:r w:rsidRPr="0004684B">
              <w:rPr>
                <w:rFonts w:ascii="Times New Roman" w:hAnsi="Times New Roman" w:cs="Times New Roman"/>
                <w:color w:val="000000"/>
              </w:rPr>
              <w:t xml:space="preserve"> </w:t>
            </w:r>
            <w:proofErr w:type="spellStart"/>
            <w:r w:rsidRPr="0004684B">
              <w:rPr>
                <w:rFonts w:ascii="Times New Roman" w:hAnsi="Times New Roman" w:cs="Times New Roman"/>
                <w:color w:val="000000"/>
              </w:rPr>
              <w:t>Leiton</w:t>
            </w:r>
            <w:proofErr w:type="spellEnd"/>
            <w:r w:rsidRPr="0004684B">
              <w:rPr>
                <w:rFonts w:ascii="Times New Roman" w:hAnsi="Times New Roman" w:cs="Times New Roman"/>
                <w:color w:val="000000"/>
              </w:rPr>
              <w:t xml:space="preserve">, </w:t>
            </w:r>
            <w:proofErr w:type="spellStart"/>
            <w:r w:rsidRPr="0004684B">
              <w:rPr>
                <w:rFonts w:ascii="Times New Roman" w:hAnsi="Times New Roman" w:cs="Times New Roman"/>
                <w:color w:val="000000"/>
              </w:rPr>
              <w:t>UAntof</w:t>
            </w:r>
            <w:proofErr w:type="spellEnd"/>
          </w:p>
          <w:p w:rsidR="0004684B" w:rsidRPr="0004684B" w:rsidRDefault="0004684B" w:rsidP="00CF106F">
            <w:pPr>
              <w:pStyle w:val="Prrafodelista"/>
              <w:numPr>
                <w:ilvl w:val="0"/>
                <w:numId w:val="11"/>
              </w:numPr>
              <w:rPr>
                <w:rFonts w:ascii="Times New Roman" w:hAnsi="Times New Roman" w:cs="Times New Roman"/>
                <w:color w:val="000000"/>
              </w:rPr>
            </w:pPr>
            <w:r w:rsidRPr="0004684B">
              <w:rPr>
                <w:rFonts w:ascii="Times New Roman" w:hAnsi="Times New Roman" w:cs="Times New Roman"/>
                <w:color w:val="000000"/>
              </w:rPr>
              <w:t>Marcos García Alvarado, UACH</w:t>
            </w:r>
          </w:p>
          <w:p w:rsidR="002F2A42" w:rsidRDefault="0004684B" w:rsidP="00CF106F">
            <w:pPr>
              <w:numPr>
                <w:ilvl w:val="0"/>
                <w:numId w:val="11"/>
              </w:numPr>
              <w:pBdr>
                <w:top w:val="nil"/>
                <w:left w:val="nil"/>
                <w:bottom w:val="nil"/>
                <w:right w:val="nil"/>
                <w:between w:val="nil"/>
              </w:pBdr>
              <w:rPr>
                <w:rFonts w:ascii="Times New Roman" w:hAnsi="Times New Roman" w:cs="Times New Roman"/>
                <w:color w:val="000000"/>
              </w:rPr>
            </w:pPr>
            <w:r w:rsidRPr="0004684B">
              <w:rPr>
                <w:rFonts w:ascii="Times New Roman" w:hAnsi="Times New Roman" w:cs="Times New Roman"/>
                <w:color w:val="000000"/>
              </w:rPr>
              <w:t xml:space="preserve">M. Paula </w:t>
            </w:r>
            <w:proofErr w:type="spellStart"/>
            <w:r w:rsidRPr="0004684B">
              <w:rPr>
                <w:rFonts w:ascii="Times New Roman" w:hAnsi="Times New Roman" w:cs="Times New Roman"/>
                <w:color w:val="000000"/>
              </w:rPr>
              <w:t>Simian</w:t>
            </w:r>
            <w:proofErr w:type="spellEnd"/>
            <w:r w:rsidRPr="0004684B">
              <w:rPr>
                <w:rFonts w:ascii="Times New Roman" w:hAnsi="Times New Roman" w:cs="Times New Roman"/>
                <w:color w:val="000000"/>
              </w:rPr>
              <w:t xml:space="preserve"> Fernández, UCT</w:t>
            </w:r>
          </w:p>
          <w:p w:rsidR="0004684B" w:rsidRDefault="0004684B" w:rsidP="00CF106F">
            <w:pPr>
              <w:numPr>
                <w:ilvl w:val="0"/>
                <w:numId w:val="11"/>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Oscar Acuña </w:t>
            </w:r>
            <w:proofErr w:type="spellStart"/>
            <w:r>
              <w:rPr>
                <w:rFonts w:ascii="Times New Roman" w:hAnsi="Times New Roman" w:cs="Times New Roman"/>
                <w:color w:val="000000"/>
              </w:rPr>
              <w:t>Pontigo</w:t>
            </w:r>
            <w:proofErr w:type="spellEnd"/>
            <w:r>
              <w:rPr>
                <w:rFonts w:ascii="Times New Roman" w:hAnsi="Times New Roman" w:cs="Times New Roman"/>
                <w:color w:val="000000"/>
              </w:rPr>
              <w:t>, UV</w:t>
            </w:r>
          </w:p>
          <w:p w:rsidR="00CF106F" w:rsidRPr="00AA7C06" w:rsidRDefault="00CF106F" w:rsidP="00CF106F">
            <w:pPr>
              <w:numPr>
                <w:ilvl w:val="0"/>
                <w:numId w:val="11"/>
              </w:numPr>
              <w:pBdr>
                <w:top w:val="nil"/>
                <w:left w:val="nil"/>
                <w:bottom w:val="nil"/>
                <w:right w:val="nil"/>
                <w:between w:val="nil"/>
              </w:pBdr>
              <w:rPr>
                <w:rFonts w:ascii="Times New Roman" w:hAnsi="Times New Roman" w:cs="Times New Roman"/>
              </w:rPr>
            </w:pPr>
            <w:r w:rsidRPr="00AA7C06">
              <w:rPr>
                <w:rFonts w:ascii="Times New Roman" w:hAnsi="Times New Roman" w:cs="Times New Roman"/>
              </w:rPr>
              <w:t xml:space="preserve">Jorge </w:t>
            </w:r>
            <w:proofErr w:type="spellStart"/>
            <w:r w:rsidRPr="00AA7C06">
              <w:rPr>
                <w:rFonts w:ascii="Times New Roman" w:hAnsi="Times New Roman" w:cs="Times New Roman"/>
              </w:rPr>
              <w:t>Cartés</w:t>
            </w:r>
            <w:proofErr w:type="spellEnd"/>
            <w:r w:rsidRPr="00AA7C06">
              <w:rPr>
                <w:rFonts w:ascii="Times New Roman" w:hAnsi="Times New Roman" w:cs="Times New Roman"/>
              </w:rPr>
              <w:t xml:space="preserve"> Sanhueza, UTAL</w:t>
            </w:r>
          </w:p>
          <w:p w:rsidR="00CF106F" w:rsidRDefault="00CF106F" w:rsidP="00CF106F">
            <w:pPr>
              <w:numPr>
                <w:ilvl w:val="0"/>
                <w:numId w:val="11"/>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Astrid Osorio UCH</w:t>
            </w:r>
          </w:p>
          <w:p w:rsidR="00CF106F" w:rsidRPr="00AA7C06" w:rsidRDefault="00CF106F" w:rsidP="00CF106F">
            <w:pPr>
              <w:numPr>
                <w:ilvl w:val="0"/>
                <w:numId w:val="11"/>
              </w:numPr>
              <w:pBdr>
                <w:top w:val="nil"/>
                <w:left w:val="nil"/>
                <w:bottom w:val="nil"/>
                <w:right w:val="nil"/>
                <w:between w:val="nil"/>
              </w:pBdr>
              <w:rPr>
                <w:rFonts w:ascii="Times New Roman" w:hAnsi="Times New Roman" w:cs="Times New Roman"/>
                <w:i/>
              </w:rPr>
            </w:pPr>
            <w:r w:rsidRPr="00AA7C06">
              <w:rPr>
                <w:rFonts w:ascii="Times New Roman" w:hAnsi="Times New Roman" w:cs="Times New Roman"/>
              </w:rPr>
              <w:t xml:space="preserve">Juan Carlos </w:t>
            </w:r>
            <w:proofErr w:type="spellStart"/>
            <w:r w:rsidRPr="00AA7C06">
              <w:rPr>
                <w:rFonts w:ascii="Times New Roman" w:hAnsi="Times New Roman" w:cs="Times New Roman"/>
              </w:rPr>
              <w:t>Jeldes</w:t>
            </w:r>
            <w:proofErr w:type="spellEnd"/>
            <w:r w:rsidRPr="00AA7C06">
              <w:rPr>
                <w:rFonts w:ascii="Times New Roman" w:hAnsi="Times New Roman" w:cs="Times New Roman"/>
              </w:rPr>
              <w:t xml:space="preserve"> </w:t>
            </w:r>
            <w:proofErr w:type="spellStart"/>
            <w:r w:rsidRPr="00AA7C06">
              <w:rPr>
                <w:rFonts w:ascii="Times New Roman" w:hAnsi="Times New Roman" w:cs="Times New Roman"/>
              </w:rPr>
              <w:t>Pontio</w:t>
            </w:r>
            <w:proofErr w:type="spellEnd"/>
            <w:r w:rsidRPr="00AA7C06">
              <w:rPr>
                <w:rFonts w:ascii="Times New Roman" w:hAnsi="Times New Roman" w:cs="Times New Roman"/>
              </w:rPr>
              <w:t>, PUCV</w:t>
            </w:r>
          </w:p>
          <w:p w:rsidR="00CF106F" w:rsidRPr="00CF106F" w:rsidRDefault="00CF106F" w:rsidP="00CF106F">
            <w:pPr>
              <w:pStyle w:val="Prrafodelista"/>
              <w:numPr>
                <w:ilvl w:val="0"/>
                <w:numId w:val="11"/>
              </w:numPr>
              <w:rPr>
                <w:rFonts w:ascii="Times New Roman" w:hAnsi="Times New Roman" w:cs="Times New Roman"/>
                <w:color w:val="000000"/>
              </w:rPr>
            </w:pPr>
            <w:r w:rsidRPr="00CF106F">
              <w:rPr>
                <w:rFonts w:ascii="Times New Roman" w:hAnsi="Times New Roman" w:cs="Times New Roman"/>
                <w:color w:val="000000"/>
              </w:rPr>
              <w:t>Sebastián Negrete Montero, UCT</w:t>
            </w:r>
          </w:p>
          <w:p w:rsidR="00CF106F" w:rsidRPr="00CF106F" w:rsidRDefault="00CF106F" w:rsidP="00CF106F">
            <w:pPr>
              <w:pStyle w:val="Prrafodelista"/>
              <w:numPr>
                <w:ilvl w:val="0"/>
                <w:numId w:val="11"/>
              </w:numPr>
              <w:rPr>
                <w:rFonts w:ascii="Times New Roman" w:hAnsi="Times New Roman" w:cs="Times New Roman"/>
                <w:color w:val="000000"/>
              </w:rPr>
            </w:pPr>
            <w:r w:rsidRPr="00CF106F">
              <w:rPr>
                <w:rFonts w:ascii="Times New Roman" w:hAnsi="Times New Roman" w:cs="Times New Roman"/>
                <w:color w:val="000000"/>
              </w:rPr>
              <w:t>Fernando Palma Fanjul, UBB</w:t>
            </w:r>
          </w:p>
          <w:p w:rsidR="00CF106F" w:rsidRPr="001C1C48" w:rsidRDefault="001C1C48" w:rsidP="001C1C48">
            <w:pPr>
              <w:pStyle w:val="Prrafodelista"/>
              <w:numPr>
                <w:ilvl w:val="0"/>
                <w:numId w:val="11"/>
              </w:numPr>
              <w:rPr>
                <w:rFonts w:ascii="Times New Roman" w:hAnsi="Times New Roman" w:cs="Times New Roman"/>
                <w:color w:val="000000"/>
              </w:rPr>
            </w:pPr>
            <w:r w:rsidRPr="001C1C48">
              <w:rPr>
                <w:rFonts w:ascii="Times New Roman" w:hAnsi="Times New Roman" w:cs="Times New Roman"/>
                <w:color w:val="000000"/>
              </w:rPr>
              <w:t xml:space="preserve">Pilar del Real </w:t>
            </w:r>
            <w:proofErr w:type="spellStart"/>
            <w:r w:rsidRPr="001C1C48">
              <w:rPr>
                <w:rFonts w:ascii="Times New Roman" w:hAnsi="Times New Roman" w:cs="Times New Roman"/>
                <w:color w:val="000000"/>
              </w:rPr>
              <w:t>Westphal</w:t>
            </w:r>
            <w:proofErr w:type="spellEnd"/>
            <w:r w:rsidRPr="001C1C48">
              <w:rPr>
                <w:rFonts w:ascii="Times New Roman" w:hAnsi="Times New Roman" w:cs="Times New Roman"/>
                <w:color w:val="000000"/>
              </w:rPr>
              <w:t>, UTEM</w:t>
            </w:r>
          </w:p>
        </w:tc>
        <w:tc>
          <w:tcPr>
            <w:tcW w:w="4247" w:type="dxa"/>
          </w:tcPr>
          <w:p w:rsidR="007F07D5" w:rsidRPr="00AA7C06" w:rsidRDefault="007F07D5" w:rsidP="0004684B">
            <w:pPr>
              <w:numPr>
                <w:ilvl w:val="0"/>
                <w:numId w:val="9"/>
              </w:numPr>
              <w:pBdr>
                <w:top w:val="nil"/>
                <w:left w:val="nil"/>
                <w:bottom w:val="nil"/>
                <w:right w:val="nil"/>
                <w:between w:val="nil"/>
              </w:pBdr>
              <w:rPr>
                <w:rFonts w:ascii="Times New Roman" w:hAnsi="Times New Roman" w:cs="Times New Roman"/>
              </w:rPr>
            </w:pPr>
            <w:r w:rsidRPr="00AA7C06">
              <w:rPr>
                <w:rFonts w:ascii="Times New Roman" w:hAnsi="Times New Roman" w:cs="Times New Roman"/>
              </w:rPr>
              <w:t xml:space="preserve">Tomás Cárdenas </w:t>
            </w:r>
            <w:proofErr w:type="spellStart"/>
            <w:r w:rsidRPr="00AA7C06">
              <w:rPr>
                <w:rFonts w:ascii="Times New Roman" w:hAnsi="Times New Roman" w:cs="Times New Roman"/>
              </w:rPr>
              <w:t>Fincheira</w:t>
            </w:r>
            <w:proofErr w:type="spellEnd"/>
            <w:r w:rsidRPr="00AA7C06">
              <w:rPr>
                <w:rFonts w:ascii="Times New Roman" w:hAnsi="Times New Roman" w:cs="Times New Roman"/>
              </w:rPr>
              <w:t>, UTEM</w:t>
            </w:r>
          </w:p>
          <w:p w:rsidR="007F07D5" w:rsidRPr="00AA7C06" w:rsidRDefault="007F07D5" w:rsidP="0004684B">
            <w:pPr>
              <w:numPr>
                <w:ilvl w:val="0"/>
                <w:numId w:val="9"/>
              </w:numPr>
              <w:pBdr>
                <w:top w:val="nil"/>
                <w:left w:val="nil"/>
                <w:bottom w:val="nil"/>
                <w:right w:val="nil"/>
                <w:between w:val="nil"/>
              </w:pBdr>
              <w:rPr>
                <w:rFonts w:ascii="Times New Roman" w:hAnsi="Times New Roman" w:cs="Times New Roman"/>
              </w:rPr>
            </w:pPr>
            <w:r w:rsidRPr="00AA7C06">
              <w:rPr>
                <w:rFonts w:ascii="Times New Roman" w:hAnsi="Times New Roman" w:cs="Times New Roman"/>
              </w:rPr>
              <w:t xml:space="preserve">José </w:t>
            </w:r>
            <w:proofErr w:type="spellStart"/>
            <w:r w:rsidRPr="00AA7C06">
              <w:rPr>
                <w:rFonts w:ascii="Times New Roman" w:hAnsi="Times New Roman" w:cs="Times New Roman"/>
              </w:rPr>
              <w:t>Azaharvich</w:t>
            </w:r>
            <w:proofErr w:type="spellEnd"/>
            <w:r w:rsidRPr="00AA7C06">
              <w:rPr>
                <w:rFonts w:ascii="Times New Roman" w:hAnsi="Times New Roman" w:cs="Times New Roman"/>
              </w:rPr>
              <w:t xml:space="preserve"> González, UTEM</w:t>
            </w:r>
          </w:p>
          <w:p w:rsidR="007F07D5" w:rsidRPr="00AA7C06" w:rsidRDefault="007F07D5" w:rsidP="0004684B">
            <w:pPr>
              <w:numPr>
                <w:ilvl w:val="0"/>
                <w:numId w:val="9"/>
              </w:numPr>
              <w:pBdr>
                <w:top w:val="nil"/>
                <w:left w:val="nil"/>
                <w:bottom w:val="nil"/>
                <w:right w:val="nil"/>
                <w:between w:val="nil"/>
              </w:pBdr>
              <w:rPr>
                <w:rFonts w:ascii="Times New Roman" w:hAnsi="Times New Roman" w:cs="Times New Roman"/>
              </w:rPr>
            </w:pPr>
            <w:r w:rsidRPr="00AA7C06">
              <w:rPr>
                <w:rFonts w:ascii="Times New Roman" w:hAnsi="Times New Roman" w:cs="Times New Roman"/>
              </w:rPr>
              <w:t xml:space="preserve">Jaime Castro </w:t>
            </w:r>
            <w:proofErr w:type="spellStart"/>
            <w:r w:rsidRPr="00AA7C06">
              <w:rPr>
                <w:rFonts w:ascii="Times New Roman" w:hAnsi="Times New Roman" w:cs="Times New Roman"/>
              </w:rPr>
              <w:t>Leyton</w:t>
            </w:r>
            <w:proofErr w:type="spellEnd"/>
            <w:r w:rsidRPr="00AA7C06">
              <w:rPr>
                <w:rFonts w:ascii="Times New Roman" w:hAnsi="Times New Roman" w:cs="Times New Roman"/>
              </w:rPr>
              <w:t>, UBB</w:t>
            </w:r>
          </w:p>
          <w:p w:rsidR="00AA7C06" w:rsidRPr="00AA7C06" w:rsidRDefault="00E84F42" w:rsidP="0004684B">
            <w:pPr>
              <w:numPr>
                <w:ilvl w:val="0"/>
                <w:numId w:val="9"/>
              </w:numPr>
              <w:pBdr>
                <w:top w:val="nil"/>
                <w:left w:val="nil"/>
                <w:bottom w:val="nil"/>
                <w:right w:val="nil"/>
                <w:between w:val="nil"/>
              </w:pBdr>
              <w:rPr>
                <w:rFonts w:ascii="Times New Roman" w:hAnsi="Times New Roman" w:cs="Times New Roman"/>
              </w:rPr>
            </w:pPr>
            <w:r>
              <w:rPr>
                <w:rFonts w:ascii="Times New Roman" w:hAnsi="Times New Roman" w:cs="Times New Roman"/>
              </w:rPr>
              <w:t>Astrid Osorio Muñoz, UCH</w:t>
            </w:r>
          </w:p>
          <w:p w:rsidR="00AA7C06" w:rsidRPr="00AA7C06" w:rsidRDefault="00AA7C06" w:rsidP="0004684B">
            <w:pPr>
              <w:numPr>
                <w:ilvl w:val="0"/>
                <w:numId w:val="9"/>
              </w:numPr>
              <w:pBdr>
                <w:top w:val="nil"/>
                <w:left w:val="nil"/>
                <w:bottom w:val="nil"/>
                <w:right w:val="nil"/>
                <w:between w:val="nil"/>
              </w:pBdr>
              <w:rPr>
                <w:rFonts w:ascii="Times New Roman" w:hAnsi="Times New Roman" w:cs="Times New Roman"/>
              </w:rPr>
            </w:pPr>
            <w:r w:rsidRPr="00AA7C06">
              <w:rPr>
                <w:rFonts w:ascii="Times New Roman" w:hAnsi="Times New Roman" w:cs="Times New Roman"/>
              </w:rPr>
              <w:t>Alejandro Osorio Morán, UV</w:t>
            </w:r>
          </w:p>
          <w:p w:rsidR="0004684B" w:rsidRPr="00FD1D4D" w:rsidRDefault="0004684B" w:rsidP="0004684B">
            <w:pPr>
              <w:numPr>
                <w:ilvl w:val="0"/>
                <w:numId w:val="9"/>
              </w:numPr>
              <w:pBdr>
                <w:top w:val="nil"/>
                <w:left w:val="nil"/>
                <w:bottom w:val="nil"/>
                <w:right w:val="nil"/>
                <w:between w:val="nil"/>
              </w:pBdr>
              <w:rPr>
                <w:rFonts w:ascii="Times New Roman" w:hAnsi="Times New Roman" w:cs="Times New Roman"/>
                <w:i/>
              </w:rPr>
            </w:pPr>
            <w:r w:rsidRPr="00AA7C06">
              <w:rPr>
                <w:rFonts w:ascii="Times New Roman" w:hAnsi="Times New Roman" w:cs="Times New Roman"/>
              </w:rPr>
              <w:t>Ricardo Baeza Correa, ULS</w:t>
            </w:r>
          </w:p>
          <w:p w:rsidR="002F2A42" w:rsidRPr="0004684B" w:rsidRDefault="0004684B" w:rsidP="0004684B">
            <w:pPr>
              <w:numPr>
                <w:ilvl w:val="0"/>
                <w:numId w:val="9"/>
              </w:numPr>
              <w:pBdr>
                <w:top w:val="nil"/>
                <w:left w:val="nil"/>
                <w:bottom w:val="nil"/>
                <w:right w:val="nil"/>
                <w:between w:val="nil"/>
              </w:pBdr>
              <w:rPr>
                <w:rFonts w:ascii="Times New Roman" w:hAnsi="Times New Roman" w:cs="Times New Roman"/>
              </w:rPr>
            </w:pPr>
            <w:r w:rsidRPr="00AA7C06">
              <w:rPr>
                <w:rFonts w:ascii="Times New Roman" w:hAnsi="Times New Roman" w:cs="Times New Roman"/>
              </w:rPr>
              <w:t>Manuel Astudillo Díaz, UV</w:t>
            </w:r>
          </w:p>
        </w:tc>
      </w:tr>
    </w:tbl>
    <w:p w:rsidR="005F636E" w:rsidRPr="003B69A9" w:rsidRDefault="005F636E">
      <w:pPr>
        <w:rPr>
          <w:rFonts w:ascii="Times New Roman" w:hAnsi="Times New Roman" w:cs="Times New Roman"/>
        </w:rPr>
      </w:pPr>
    </w:p>
    <w:p w:rsidR="002F2A42" w:rsidRPr="003B69A9" w:rsidRDefault="002F2A42">
      <w:pPr>
        <w:rPr>
          <w:rFonts w:ascii="Times New Roman" w:hAnsi="Times New Roman" w:cs="Times New Roman"/>
        </w:rPr>
      </w:pPr>
    </w:p>
    <w:p w:rsidR="002F2A42" w:rsidRPr="003B69A9" w:rsidRDefault="00274898">
      <w:pPr>
        <w:rPr>
          <w:rFonts w:ascii="Times New Roman" w:hAnsi="Times New Roman" w:cs="Times New Roman"/>
        </w:rPr>
      </w:pPr>
      <w:r>
        <w:rPr>
          <w:rFonts w:ascii="Times New Roman" w:hAnsi="Times New Roman" w:cs="Times New Roman"/>
        </w:rPr>
        <w:t>Tabla del encuentro</w:t>
      </w:r>
      <w:r w:rsidR="00AA52AB" w:rsidRPr="003B69A9">
        <w:rPr>
          <w:rFonts w:ascii="Times New Roman" w:hAnsi="Times New Roman" w:cs="Times New Roman"/>
        </w:rPr>
        <w:t>:</w:t>
      </w:r>
    </w:p>
    <w:p w:rsidR="0004684B" w:rsidRPr="0004684B" w:rsidRDefault="0004684B" w:rsidP="0004684B">
      <w:pPr>
        <w:shd w:val="clear" w:color="auto" w:fill="FFFFFF"/>
        <w:rPr>
          <w:rFonts w:ascii="Times New Roman" w:eastAsia="Times New Roman" w:hAnsi="Times New Roman" w:cs="Times New Roman"/>
          <w:color w:val="222222"/>
          <w:lang w:val="es-CL"/>
        </w:rPr>
      </w:pPr>
      <w:r w:rsidRPr="0004684B">
        <w:rPr>
          <w:rFonts w:ascii="Times New Roman" w:eastAsia="Times New Roman" w:hAnsi="Times New Roman" w:cs="Times New Roman"/>
          <w:color w:val="222222"/>
          <w:lang w:val="es-CL"/>
        </w:rPr>
        <w:t> </w:t>
      </w:r>
    </w:p>
    <w:p w:rsidR="0004684B" w:rsidRPr="0004684B" w:rsidRDefault="0004684B" w:rsidP="0004684B">
      <w:pPr>
        <w:shd w:val="clear" w:color="auto" w:fill="FFFFFF"/>
        <w:rPr>
          <w:rFonts w:ascii="Times New Roman" w:eastAsia="Times New Roman" w:hAnsi="Times New Roman" w:cs="Times New Roman"/>
          <w:color w:val="222222"/>
          <w:lang w:val="es-CL"/>
        </w:rPr>
      </w:pPr>
      <w:r w:rsidRPr="0004684B">
        <w:rPr>
          <w:rFonts w:ascii="Times New Roman" w:eastAsia="Times New Roman" w:hAnsi="Times New Roman" w:cs="Times New Roman"/>
          <w:color w:val="222222"/>
          <w:lang w:val="es-CL"/>
        </w:rPr>
        <w:t>1-. Oficialización de votación de Codirectores y denominación.</w:t>
      </w:r>
    </w:p>
    <w:p w:rsidR="0004684B" w:rsidRPr="0004684B" w:rsidRDefault="0004684B" w:rsidP="0004684B">
      <w:pPr>
        <w:shd w:val="clear" w:color="auto" w:fill="FFFFFF"/>
        <w:rPr>
          <w:rFonts w:ascii="Times New Roman" w:eastAsia="Times New Roman" w:hAnsi="Times New Roman" w:cs="Times New Roman"/>
          <w:color w:val="222222"/>
          <w:lang w:val="es-CL"/>
        </w:rPr>
      </w:pPr>
      <w:r w:rsidRPr="0004684B">
        <w:rPr>
          <w:rFonts w:ascii="Times New Roman" w:eastAsia="Times New Roman" w:hAnsi="Times New Roman" w:cs="Times New Roman"/>
          <w:color w:val="222222"/>
          <w:lang w:val="es-CL"/>
        </w:rPr>
        <w:t>2-. Revisión y priorización (en la medida de lo necesario) de Temáticas de Trabajo.</w:t>
      </w:r>
    </w:p>
    <w:p w:rsidR="0004684B" w:rsidRPr="0004684B" w:rsidRDefault="0004684B" w:rsidP="0004684B">
      <w:pPr>
        <w:shd w:val="clear" w:color="auto" w:fill="FFFFFF"/>
        <w:rPr>
          <w:rFonts w:ascii="Times New Roman" w:eastAsia="Times New Roman" w:hAnsi="Times New Roman" w:cs="Times New Roman"/>
          <w:color w:val="222222"/>
          <w:lang w:val="es-CL"/>
        </w:rPr>
      </w:pPr>
      <w:r w:rsidRPr="0004684B">
        <w:rPr>
          <w:rFonts w:ascii="Times New Roman" w:eastAsia="Times New Roman" w:hAnsi="Times New Roman" w:cs="Times New Roman"/>
          <w:color w:val="222222"/>
          <w:lang w:val="es-CL"/>
        </w:rPr>
        <w:t>3-. Conformación de Comisiones de trabajo asociadas a Temáticas.</w:t>
      </w:r>
    </w:p>
    <w:p w:rsidR="0004684B" w:rsidRPr="0004684B" w:rsidRDefault="0004684B" w:rsidP="0004684B">
      <w:pPr>
        <w:shd w:val="clear" w:color="auto" w:fill="FFFFFF"/>
        <w:rPr>
          <w:rFonts w:ascii="Times New Roman" w:eastAsia="Times New Roman" w:hAnsi="Times New Roman" w:cs="Times New Roman"/>
          <w:color w:val="222222"/>
          <w:lang w:val="es-CL"/>
        </w:rPr>
      </w:pPr>
      <w:r w:rsidRPr="0004684B">
        <w:rPr>
          <w:rFonts w:ascii="Times New Roman" w:eastAsia="Times New Roman" w:hAnsi="Times New Roman" w:cs="Times New Roman"/>
          <w:color w:val="222222"/>
          <w:lang w:val="es-CL"/>
        </w:rPr>
        <w:t>4-. Evaluación de alternativas para actualización de Convenio</w:t>
      </w:r>
    </w:p>
    <w:p w:rsidR="0004684B" w:rsidRPr="0004684B" w:rsidRDefault="0004684B" w:rsidP="0004684B">
      <w:pPr>
        <w:shd w:val="clear" w:color="auto" w:fill="FFFFFF"/>
        <w:rPr>
          <w:rFonts w:ascii="Times New Roman" w:eastAsia="Times New Roman" w:hAnsi="Times New Roman" w:cs="Times New Roman"/>
          <w:color w:val="222222"/>
          <w:lang w:val="es-CL"/>
        </w:rPr>
      </w:pPr>
      <w:r w:rsidRPr="0004684B">
        <w:rPr>
          <w:rFonts w:ascii="Times New Roman" w:eastAsia="Times New Roman" w:hAnsi="Times New Roman" w:cs="Times New Roman"/>
          <w:color w:val="222222"/>
          <w:lang w:val="es-CL"/>
        </w:rPr>
        <w:t>5-. Otros</w:t>
      </w:r>
    </w:p>
    <w:p w:rsidR="00E84F42" w:rsidRDefault="00E84F42" w:rsidP="00E84F42">
      <w:pPr>
        <w:pBdr>
          <w:top w:val="nil"/>
          <w:left w:val="nil"/>
          <w:bottom w:val="nil"/>
          <w:right w:val="nil"/>
          <w:between w:val="nil"/>
        </w:pBdr>
        <w:rPr>
          <w:rFonts w:ascii="Times New Roman" w:hAnsi="Times New Roman" w:cs="Times New Roman"/>
          <w:color w:val="000000"/>
        </w:rPr>
      </w:pPr>
    </w:p>
    <w:p w:rsidR="00E84F42" w:rsidRDefault="0004684B" w:rsidP="00E84F42">
      <w:pPr>
        <w:pBdr>
          <w:top w:val="nil"/>
          <w:left w:val="nil"/>
          <w:bottom w:val="nil"/>
          <w:right w:val="nil"/>
          <w:between w:val="nil"/>
        </w:pBdr>
        <w:rPr>
          <w:rFonts w:ascii="Times New Roman" w:hAnsi="Times New Roman" w:cs="Times New Roman"/>
          <w:b/>
          <w:color w:val="000000"/>
        </w:rPr>
      </w:pPr>
      <w:r>
        <w:rPr>
          <w:rFonts w:ascii="Times New Roman" w:hAnsi="Times New Roman" w:cs="Times New Roman"/>
          <w:b/>
          <w:color w:val="000000"/>
        </w:rPr>
        <w:t>Se inicia reunión a las 15:0</w:t>
      </w:r>
      <w:r w:rsidR="00E84F42" w:rsidRPr="00E84F42">
        <w:rPr>
          <w:rFonts w:ascii="Times New Roman" w:hAnsi="Times New Roman" w:cs="Times New Roman"/>
          <w:b/>
          <w:color w:val="000000"/>
        </w:rPr>
        <w:t xml:space="preserve">0 </w:t>
      </w:r>
      <w:proofErr w:type="spellStart"/>
      <w:r w:rsidR="00E84F42" w:rsidRPr="00E84F42">
        <w:rPr>
          <w:rFonts w:ascii="Times New Roman" w:hAnsi="Times New Roman" w:cs="Times New Roman"/>
          <w:b/>
          <w:color w:val="000000"/>
        </w:rPr>
        <w:t>hrs</w:t>
      </w:r>
      <w:proofErr w:type="spellEnd"/>
      <w:r w:rsidR="00E84F42" w:rsidRPr="00E84F42">
        <w:rPr>
          <w:rFonts w:ascii="Times New Roman" w:hAnsi="Times New Roman" w:cs="Times New Roman"/>
          <w:b/>
          <w:color w:val="000000"/>
        </w:rPr>
        <w:t>.</w:t>
      </w:r>
    </w:p>
    <w:p w:rsidR="00A12C1C" w:rsidRDefault="00A12C1C" w:rsidP="00E84F42">
      <w:pPr>
        <w:pBdr>
          <w:top w:val="nil"/>
          <w:left w:val="nil"/>
          <w:bottom w:val="nil"/>
          <w:right w:val="nil"/>
          <w:between w:val="nil"/>
        </w:pBdr>
        <w:rPr>
          <w:rFonts w:ascii="Times New Roman" w:hAnsi="Times New Roman" w:cs="Times New Roman"/>
          <w:b/>
          <w:color w:val="000000"/>
        </w:rPr>
      </w:pPr>
    </w:p>
    <w:p w:rsidR="00A12C1C" w:rsidRDefault="00A12C1C" w:rsidP="00E84F42">
      <w:pPr>
        <w:pBdr>
          <w:top w:val="nil"/>
          <w:left w:val="nil"/>
          <w:bottom w:val="nil"/>
          <w:right w:val="nil"/>
          <w:between w:val="nil"/>
        </w:pBdr>
        <w:rPr>
          <w:rFonts w:ascii="Times New Roman" w:hAnsi="Times New Roman" w:cs="Times New Roman"/>
          <w:color w:val="000000"/>
        </w:rPr>
      </w:pPr>
      <w:r>
        <w:rPr>
          <w:rFonts w:ascii="Times New Roman" w:hAnsi="Times New Roman" w:cs="Times New Roman"/>
          <w:b/>
          <w:color w:val="000000"/>
        </w:rPr>
        <w:t xml:space="preserve">Daniela </w:t>
      </w:r>
      <w:r w:rsidR="005A05FD">
        <w:rPr>
          <w:rFonts w:ascii="Times New Roman" w:hAnsi="Times New Roman" w:cs="Times New Roman"/>
          <w:b/>
          <w:color w:val="000000"/>
        </w:rPr>
        <w:t xml:space="preserve">González </w:t>
      </w:r>
      <w:r>
        <w:rPr>
          <w:rFonts w:ascii="Times New Roman" w:hAnsi="Times New Roman" w:cs="Times New Roman"/>
          <w:b/>
          <w:color w:val="000000"/>
        </w:rPr>
        <w:t xml:space="preserve">UTA </w:t>
      </w:r>
      <w:r w:rsidRPr="005A05FD">
        <w:rPr>
          <w:rFonts w:ascii="Times New Roman" w:hAnsi="Times New Roman" w:cs="Times New Roman"/>
          <w:color w:val="000000"/>
        </w:rPr>
        <w:t>expone planilla con planificación 2023-2024:</w:t>
      </w:r>
    </w:p>
    <w:p w:rsidR="00A12C1C" w:rsidRDefault="00A12C1C" w:rsidP="00E84F42">
      <w:pPr>
        <w:pBdr>
          <w:top w:val="nil"/>
          <w:left w:val="nil"/>
          <w:bottom w:val="nil"/>
          <w:right w:val="nil"/>
          <w:between w:val="nil"/>
        </w:pBdr>
        <w:rPr>
          <w:rFonts w:ascii="Times New Roman" w:hAnsi="Times New Roman" w:cs="Times New Roman"/>
          <w:color w:val="000000"/>
        </w:rPr>
      </w:pPr>
    </w:p>
    <w:p w:rsidR="00A12C1C" w:rsidRPr="00A12C1C" w:rsidRDefault="00A12C1C" w:rsidP="00A12C1C">
      <w:pPr>
        <w:rPr>
          <w:rFonts w:ascii="Times New Roman" w:hAnsi="Times New Roman" w:cs="Times New Roman"/>
          <w:b/>
          <w:color w:val="5B9BD5" w:themeColor="accent5"/>
          <w:sz w:val="18"/>
          <w:szCs w:val="18"/>
        </w:rPr>
      </w:pPr>
      <w:r w:rsidRPr="00A12C1C">
        <w:rPr>
          <w:rFonts w:ascii="Times New Roman" w:hAnsi="Times New Roman" w:cs="Times New Roman"/>
          <w:b/>
          <w:color w:val="5B9BD5" w:themeColor="accent5"/>
          <w:sz w:val="18"/>
          <w:szCs w:val="18"/>
        </w:rPr>
        <w:t>Introducción</w:t>
      </w:r>
    </w:p>
    <w:p w:rsidR="00A12C1C" w:rsidRPr="00A12C1C" w:rsidRDefault="00A12C1C" w:rsidP="00A12C1C">
      <w:p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La </w:t>
      </w:r>
      <w:r w:rsidRPr="00A12C1C">
        <w:rPr>
          <w:rFonts w:ascii="Times New Roman" w:eastAsia="Times New Roman" w:hAnsi="Times New Roman" w:cs="Times New Roman"/>
          <w:b/>
          <w:bCs/>
          <w:color w:val="333333"/>
          <w:sz w:val="18"/>
          <w:szCs w:val="18"/>
        </w:rPr>
        <w:t>REDIS</w:t>
      </w:r>
      <w:r w:rsidRPr="00A12C1C">
        <w:rPr>
          <w:rFonts w:ascii="Times New Roman" w:eastAsia="Times New Roman" w:hAnsi="Times New Roman" w:cs="Times New Roman"/>
          <w:color w:val="333333"/>
          <w:sz w:val="18"/>
          <w:szCs w:val="18"/>
        </w:rPr>
        <w:t> la componen las universidades chilenas que imparten programas de diseño adscritas al Consejo de Rectores de Universidades Chilenas CRUCH. Es, por tanto, una red académica que aglutina a las escuelas matrices que dieron origen a la disciplina del diseño en Chile. De norte a sur la componen:</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de Tarapacá, Escuela de Diseño e Innovación Tecnológica.</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de Antofagasta, Escuela de Diseño Gráfico.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de la Serena, Escuela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lastRenderedPageBreak/>
        <w:t>Universidad de Valparaíso, Escuela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de Playa Ancha, Escuela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Católica de Valparaíso, Escuela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de Chile, Escuela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Tecnológica Metropolitana, Escuela de Diseño, Departamento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Pontificia Universidad Católica de Chile, Escuela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de Talca, Escuela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 xml:space="preserve">Universidad del </w:t>
      </w:r>
      <w:proofErr w:type="spellStart"/>
      <w:r w:rsidRPr="00A12C1C">
        <w:rPr>
          <w:rFonts w:ascii="Times New Roman" w:eastAsia="Times New Roman" w:hAnsi="Times New Roman" w:cs="Times New Roman"/>
          <w:color w:val="333333"/>
          <w:sz w:val="18"/>
          <w:szCs w:val="18"/>
        </w:rPr>
        <w:t>Bío-Bío</w:t>
      </w:r>
      <w:proofErr w:type="spellEnd"/>
      <w:r w:rsidRPr="00A12C1C">
        <w:rPr>
          <w:rFonts w:ascii="Times New Roman" w:eastAsia="Times New Roman" w:hAnsi="Times New Roman" w:cs="Times New Roman"/>
          <w:color w:val="333333"/>
          <w:sz w:val="18"/>
          <w:szCs w:val="18"/>
        </w:rPr>
        <w:t>, Escuela de Diseño Industrial, Departamento de Arte y Tecnologías del Diseño, Escuela de Diseño Gráfico, Departamento de Comunicación Visual.</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Católica de Temuco, Escuela de Diseño, Departamento de Diseño.</w:t>
      </w:r>
    </w:p>
    <w:p w:rsidR="00A12C1C" w:rsidRPr="00A12C1C" w:rsidRDefault="00A12C1C" w:rsidP="00A12C1C">
      <w:pPr>
        <w:numPr>
          <w:ilvl w:val="0"/>
          <w:numId w:val="23"/>
        </w:numPr>
        <w:textAlignment w:val="baseline"/>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Universidad Austral de Chile, Escuela de Diseño.</w:t>
      </w:r>
    </w:p>
    <w:p w:rsidR="00A12C1C" w:rsidRPr="00A12C1C" w:rsidRDefault="00A12C1C" w:rsidP="00A12C1C">
      <w:pPr>
        <w:textAlignment w:val="baseline"/>
        <w:rPr>
          <w:rFonts w:ascii="Times New Roman" w:eastAsia="Times New Roman" w:hAnsi="Times New Roman" w:cs="Times New Roman"/>
          <w:color w:val="333333"/>
          <w:sz w:val="18"/>
          <w:szCs w:val="18"/>
        </w:rPr>
      </w:pPr>
    </w:p>
    <w:p w:rsidR="00A12C1C" w:rsidRPr="00A12C1C" w:rsidRDefault="00A12C1C" w:rsidP="00A12C1C">
      <w:p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La Red de Escuelas se forja en el año 2007, tras un llamado del Ministerio de Educación de la época, quien a través del mecanismo de financiamiento MECESUP, solicita a las universidades del estado asociarse para desarrollar iniciativas en conjunto. </w:t>
      </w:r>
    </w:p>
    <w:p w:rsidR="00A12C1C" w:rsidRPr="00A12C1C" w:rsidRDefault="00A12C1C" w:rsidP="00A12C1C">
      <w:p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En las primeras reuniones, sostenidas por los directivos de las escuelas de diseño de las universidades Tecnológica Metropolitana, de Chile y de Valparaíso se discuten las ventajas de una futura alianza, a la que luego se invita a las universidades de la zona sur: Talca, Biobío y Católica de Temuco, quienes ya desarrollaban colaboración entre sí. Producto de esta convocatoria, los directores de la época sostienen una serie de reuniones en los distintos territorios, acciones que serían claves para generar confianzas al advertir la similitud en las realidades y problemas que enfrentaban. Por esta razón, se genera un acuerdo de cooperación estipulado por medio de un Convenio Marco al que se suma la Pontificia Universidad Católica de Chile y la Universidad de la Serena. El convenio se tramita desde la Universidad de Valparaíso y se oficializa con el Decreto Exento Nº 02609, </w:t>
      </w:r>
      <w:r w:rsidRPr="00A12C1C">
        <w:rPr>
          <w:rFonts w:ascii="Times New Roman" w:eastAsia="Times New Roman" w:hAnsi="Times New Roman" w:cs="Times New Roman"/>
          <w:bCs/>
          <w:color w:val="333333"/>
          <w:sz w:val="18"/>
          <w:szCs w:val="18"/>
        </w:rPr>
        <w:t>el 07 de mayo de 2008.</w:t>
      </w:r>
    </w:p>
    <w:p w:rsidR="00A12C1C" w:rsidRPr="00A12C1C" w:rsidRDefault="00A12C1C" w:rsidP="00A12C1C">
      <w:p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A partir de la firma de dicho convenio, los directores de escuela deciden levantar en conjunto un proyecto MECESUP el que se postula a través de la Universidad de Valparaíso, siendo adjudicado el año 2009. A partir de esa fecha, comienza una estrecha colaboración entre las escuelas, la que involucra a los directivos, cuerpos docentes y alumnos, quienes como beneficiarios del proyecto comparten diversas reuniones de trabajo.</w:t>
      </w:r>
    </w:p>
    <w:p w:rsidR="00A12C1C" w:rsidRPr="00A12C1C" w:rsidRDefault="00A12C1C" w:rsidP="00A12C1C">
      <w:p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Hoy en día, la </w:t>
      </w:r>
      <w:r w:rsidRPr="00A12C1C">
        <w:rPr>
          <w:rFonts w:ascii="Times New Roman" w:eastAsia="Times New Roman" w:hAnsi="Times New Roman" w:cs="Times New Roman"/>
          <w:b/>
          <w:bCs/>
          <w:color w:val="333333"/>
          <w:sz w:val="18"/>
          <w:szCs w:val="18"/>
        </w:rPr>
        <w:t>REDIS</w:t>
      </w:r>
      <w:r w:rsidRPr="00A12C1C">
        <w:rPr>
          <w:rFonts w:ascii="Times New Roman" w:eastAsia="Times New Roman" w:hAnsi="Times New Roman" w:cs="Times New Roman"/>
          <w:color w:val="333333"/>
          <w:sz w:val="18"/>
          <w:szCs w:val="18"/>
        </w:rPr>
        <w:t> se proyecta como una alianza para la colaboración académica, en la que las escuelas se benefician mutuamente de las actividades desarrolladas a lo largo del calendario académico. Entre las más significativas está el </w:t>
      </w:r>
      <w:r w:rsidRPr="00A12C1C">
        <w:rPr>
          <w:rFonts w:ascii="Times New Roman" w:eastAsia="Times New Roman" w:hAnsi="Times New Roman" w:cs="Times New Roman"/>
          <w:i/>
          <w:iCs/>
          <w:color w:val="333333"/>
          <w:sz w:val="18"/>
          <w:szCs w:val="18"/>
        </w:rPr>
        <w:t>Concurso de Etiquetas de Vino</w:t>
      </w:r>
      <w:r w:rsidRPr="00A12C1C">
        <w:rPr>
          <w:rFonts w:ascii="Times New Roman" w:eastAsia="Times New Roman" w:hAnsi="Times New Roman" w:cs="Times New Roman"/>
          <w:color w:val="333333"/>
          <w:sz w:val="18"/>
          <w:szCs w:val="18"/>
        </w:rPr>
        <w:t>, organizado por la Escuela de Diseño de la U de Talca; el </w:t>
      </w:r>
      <w:r w:rsidRPr="00A12C1C">
        <w:rPr>
          <w:rFonts w:ascii="Times New Roman" w:eastAsia="Times New Roman" w:hAnsi="Times New Roman" w:cs="Times New Roman"/>
          <w:i/>
          <w:iCs/>
          <w:color w:val="333333"/>
          <w:sz w:val="18"/>
          <w:szCs w:val="18"/>
        </w:rPr>
        <w:t>Seminario de Tecnologías y Metodologías innovadora s aplicadas a la Enseñanza del Diseño</w:t>
      </w:r>
      <w:r w:rsidRPr="00A12C1C">
        <w:rPr>
          <w:rFonts w:ascii="Times New Roman" w:eastAsia="Times New Roman" w:hAnsi="Times New Roman" w:cs="Times New Roman"/>
          <w:color w:val="333333"/>
          <w:sz w:val="18"/>
          <w:szCs w:val="18"/>
        </w:rPr>
        <w:t>, organizado por el Departamento de Diseño de la UTEM; y el </w:t>
      </w:r>
      <w:r w:rsidRPr="00A12C1C">
        <w:rPr>
          <w:rFonts w:ascii="Times New Roman" w:eastAsia="Times New Roman" w:hAnsi="Times New Roman" w:cs="Times New Roman"/>
          <w:i/>
          <w:iCs/>
          <w:color w:val="333333"/>
          <w:sz w:val="18"/>
          <w:szCs w:val="18"/>
        </w:rPr>
        <w:t>Seminario de Investigación en Diseño</w:t>
      </w:r>
      <w:r w:rsidRPr="00A12C1C">
        <w:rPr>
          <w:rFonts w:ascii="Times New Roman" w:eastAsia="Times New Roman" w:hAnsi="Times New Roman" w:cs="Times New Roman"/>
          <w:color w:val="333333"/>
          <w:sz w:val="18"/>
          <w:szCs w:val="18"/>
        </w:rPr>
        <w:t>, organizado por el Departamento de Arte y Tecnologías del Diseño de la UBB.</w:t>
      </w:r>
    </w:p>
    <w:p w:rsidR="00A12C1C" w:rsidRPr="00A12C1C" w:rsidRDefault="00A12C1C" w:rsidP="00A12C1C">
      <w:pPr>
        <w:pStyle w:val="Default"/>
        <w:rPr>
          <w:rFonts w:ascii="Times New Roman" w:hAnsi="Times New Roman" w:cs="Times New Roman"/>
          <w:b/>
          <w:color w:val="365F91"/>
          <w:sz w:val="18"/>
          <w:szCs w:val="18"/>
        </w:rPr>
      </w:pPr>
      <w:r w:rsidRPr="00A12C1C">
        <w:rPr>
          <w:rFonts w:ascii="Times New Roman" w:hAnsi="Times New Roman" w:cs="Times New Roman"/>
          <w:b/>
          <w:color w:val="365F91"/>
          <w:sz w:val="18"/>
          <w:szCs w:val="18"/>
        </w:rPr>
        <w:t>1.-PLAN ESTRATÉGICO 2023 – 2024</w:t>
      </w:r>
    </w:p>
    <w:p w:rsidR="00A12C1C" w:rsidRPr="00A12C1C" w:rsidRDefault="00A12C1C" w:rsidP="00A12C1C">
      <w:pPr>
        <w:pStyle w:val="Default"/>
        <w:rPr>
          <w:rFonts w:ascii="Times New Roman" w:hAnsi="Times New Roman" w:cs="Times New Roman"/>
          <w:sz w:val="18"/>
          <w:szCs w:val="18"/>
        </w:rPr>
      </w:pPr>
    </w:p>
    <w:p w:rsidR="00A12C1C" w:rsidRPr="00A12C1C" w:rsidRDefault="00A12C1C" w:rsidP="00A12C1C">
      <w:pPr>
        <w:pStyle w:val="Default"/>
        <w:rPr>
          <w:rFonts w:ascii="Times New Roman" w:hAnsi="Times New Roman" w:cs="Times New Roman"/>
          <w:sz w:val="18"/>
          <w:szCs w:val="18"/>
        </w:rPr>
      </w:pPr>
      <w:r w:rsidRPr="00A12C1C">
        <w:rPr>
          <w:rFonts w:ascii="Times New Roman" w:hAnsi="Times New Roman" w:cs="Times New Roman"/>
          <w:sz w:val="18"/>
          <w:szCs w:val="18"/>
        </w:rPr>
        <w:t xml:space="preserve">El Plan Estratégico de la Red de Escuelas de Diseño REDIS, que agrupa a las unidades adscritas al Consejo de Rectores de Universidades Chilenas CRUCH, para el período 2023-2024 ha sido concebido en línea con las directrices de esta red y consensuado en sus líneas generales en la primera asamblea presencial del 2023. Tal reunión se efectuó en la ciudad de Santiago los </w:t>
      </w:r>
      <w:proofErr w:type="gramStart"/>
      <w:r w:rsidRPr="00A12C1C">
        <w:rPr>
          <w:rFonts w:ascii="Times New Roman" w:hAnsi="Times New Roman" w:cs="Times New Roman"/>
          <w:sz w:val="18"/>
          <w:szCs w:val="18"/>
        </w:rPr>
        <w:t>días Jueves 22 de Junio</w:t>
      </w:r>
      <w:proofErr w:type="gramEnd"/>
      <w:r w:rsidRPr="00A12C1C">
        <w:rPr>
          <w:rFonts w:ascii="Times New Roman" w:hAnsi="Times New Roman" w:cs="Times New Roman"/>
          <w:sz w:val="18"/>
          <w:szCs w:val="18"/>
        </w:rPr>
        <w:t xml:space="preserve"> en el Departamento de Diseño de la Universidad Tecnológica Metropolitana y el día Viernes 23 en la Escuela de Diseño de la Pontificia Universidad Católica de Chile. En dicha asamblea deja el cargo de presidente de esta red Don Gabriel </w:t>
      </w:r>
      <w:proofErr w:type="gramStart"/>
      <w:r w:rsidRPr="00A12C1C">
        <w:rPr>
          <w:rFonts w:ascii="Times New Roman" w:hAnsi="Times New Roman" w:cs="Times New Roman"/>
          <w:sz w:val="18"/>
          <w:szCs w:val="18"/>
        </w:rPr>
        <w:t>Hernández(</w:t>
      </w:r>
      <w:proofErr w:type="gramEnd"/>
      <w:r w:rsidRPr="00A12C1C">
        <w:rPr>
          <w:rFonts w:ascii="Times New Roman" w:hAnsi="Times New Roman" w:cs="Times New Roman"/>
          <w:sz w:val="18"/>
          <w:szCs w:val="18"/>
        </w:rPr>
        <w:t xml:space="preserve">UBB), para asumir la copresidencia del periodo 2023 y 2024 los académicos Dra. Daniela González </w:t>
      </w:r>
      <w:proofErr w:type="spellStart"/>
      <w:r w:rsidRPr="00A12C1C">
        <w:rPr>
          <w:rFonts w:ascii="Times New Roman" w:hAnsi="Times New Roman" w:cs="Times New Roman"/>
          <w:sz w:val="18"/>
          <w:szCs w:val="18"/>
        </w:rPr>
        <w:t>Erber</w:t>
      </w:r>
      <w:proofErr w:type="spellEnd"/>
      <w:r w:rsidRPr="00A12C1C">
        <w:rPr>
          <w:rFonts w:ascii="Times New Roman" w:hAnsi="Times New Roman" w:cs="Times New Roman"/>
          <w:sz w:val="18"/>
          <w:szCs w:val="18"/>
        </w:rPr>
        <w:t xml:space="preserve"> (UTA) y Mg. Javier Lorca (U. Talca).</w:t>
      </w:r>
    </w:p>
    <w:p w:rsidR="00A12C1C" w:rsidRPr="00A12C1C" w:rsidRDefault="00A12C1C" w:rsidP="00A12C1C">
      <w:pPr>
        <w:pStyle w:val="Default"/>
        <w:rPr>
          <w:rFonts w:ascii="Times New Roman" w:hAnsi="Times New Roman" w:cs="Times New Roman"/>
          <w:sz w:val="18"/>
          <w:szCs w:val="18"/>
        </w:rPr>
      </w:pPr>
    </w:p>
    <w:p w:rsidR="00A12C1C" w:rsidRDefault="00A12C1C" w:rsidP="00A12C1C">
      <w:pPr>
        <w:rPr>
          <w:rFonts w:ascii="Times New Roman" w:hAnsi="Times New Roman" w:cs="Times New Roman"/>
          <w:color w:val="333333"/>
          <w:sz w:val="18"/>
          <w:szCs w:val="18"/>
          <w:shd w:val="clear" w:color="auto" w:fill="FFFFFF"/>
        </w:rPr>
      </w:pPr>
      <w:r w:rsidRPr="00A12C1C">
        <w:rPr>
          <w:rFonts w:ascii="Times New Roman" w:hAnsi="Times New Roman" w:cs="Times New Roman"/>
          <w:sz w:val="18"/>
          <w:szCs w:val="18"/>
        </w:rPr>
        <w:t xml:space="preserve">Los principales objetivos que fueron establecidos para el período de cobertura del Plan Estratégico, en lo medular están focalizados en asegurar procesos de: Posicionamiento externo e interno de la red; Intercambios o pasantías académicas y de estudiantes; Generar actividades en conjunto; </w:t>
      </w:r>
      <w:r w:rsidRPr="00A12C1C">
        <w:rPr>
          <w:rFonts w:ascii="Times New Roman" w:hAnsi="Times New Roman" w:cs="Times New Roman"/>
          <w:color w:val="333333"/>
          <w:sz w:val="18"/>
          <w:szCs w:val="18"/>
          <w:shd w:val="clear" w:color="auto" w:fill="FFFFFF"/>
        </w:rPr>
        <w:t>Realizar investigación conjunta</w:t>
      </w:r>
      <w:r w:rsidRPr="00A12C1C">
        <w:rPr>
          <w:rFonts w:ascii="Times New Roman" w:hAnsi="Times New Roman" w:cs="Times New Roman"/>
          <w:sz w:val="18"/>
          <w:szCs w:val="18"/>
        </w:rPr>
        <w:t xml:space="preserve">; Aumentar los vínculos con el medio externo; y </w:t>
      </w:r>
      <w:r w:rsidRPr="00A12C1C">
        <w:rPr>
          <w:rFonts w:ascii="Times New Roman" w:hAnsi="Times New Roman" w:cs="Times New Roman"/>
          <w:color w:val="333333"/>
          <w:sz w:val="18"/>
          <w:szCs w:val="18"/>
          <w:shd w:val="clear" w:color="auto" w:fill="FFFFFF"/>
        </w:rPr>
        <w:t>Propiciar la vinculación de la formación universitaria en diseño con la agenda de desarrollo del país.</w:t>
      </w:r>
    </w:p>
    <w:p w:rsidR="00A12C1C" w:rsidRPr="00A12C1C" w:rsidRDefault="00A12C1C" w:rsidP="00A12C1C">
      <w:pPr>
        <w:rPr>
          <w:rFonts w:ascii="Times New Roman" w:hAnsi="Times New Roman" w:cs="Times New Roman"/>
          <w:color w:val="333333"/>
          <w:sz w:val="18"/>
          <w:szCs w:val="18"/>
          <w:shd w:val="clear" w:color="auto" w:fill="FFFFFF"/>
        </w:rPr>
      </w:pPr>
    </w:p>
    <w:p w:rsidR="00A12C1C" w:rsidRPr="00A12C1C" w:rsidRDefault="00A12C1C" w:rsidP="00A12C1C">
      <w:pPr>
        <w:autoSpaceDE w:val="0"/>
        <w:autoSpaceDN w:val="0"/>
        <w:adjustRightInd w:val="0"/>
        <w:rPr>
          <w:rFonts w:ascii="Times New Roman" w:hAnsi="Times New Roman" w:cs="Times New Roman"/>
          <w:b/>
          <w:color w:val="365F91"/>
          <w:sz w:val="18"/>
          <w:szCs w:val="18"/>
        </w:rPr>
      </w:pPr>
      <w:r w:rsidRPr="00A12C1C">
        <w:rPr>
          <w:rFonts w:ascii="Times New Roman" w:hAnsi="Times New Roman" w:cs="Times New Roman"/>
          <w:b/>
          <w:color w:val="365F91"/>
          <w:sz w:val="18"/>
          <w:szCs w:val="18"/>
        </w:rPr>
        <w:t xml:space="preserve">2.- LINEAMIENTOS ESTRATÉGICOS </w:t>
      </w:r>
    </w:p>
    <w:p w:rsidR="00A12C1C" w:rsidRPr="00A12C1C" w:rsidRDefault="00A12C1C" w:rsidP="00A12C1C">
      <w:pPr>
        <w:autoSpaceDE w:val="0"/>
        <w:autoSpaceDN w:val="0"/>
        <w:adjustRightInd w:val="0"/>
        <w:rPr>
          <w:rFonts w:ascii="Times New Roman" w:hAnsi="Times New Roman" w:cs="Times New Roman"/>
          <w:b/>
          <w:color w:val="365F91"/>
          <w:sz w:val="18"/>
          <w:szCs w:val="18"/>
        </w:rPr>
      </w:pPr>
    </w:p>
    <w:p w:rsidR="00A12C1C" w:rsidRPr="00A12C1C" w:rsidRDefault="00A12C1C" w:rsidP="00A12C1C">
      <w:pPr>
        <w:autoSpaceDE w:val="0"/>
        <w:autoSpaceDN w:val="0"/>
        <w:adjustRightInd w:val="0"/>
        <w:rPr>
          <w:rFonts w:ascii="Times New Roman" w:hAnsi="Times New Roman" w:cs="Times New Roman"/>
          <w:b/>
          <w:color w:val="365F91"/>
          <w:sz w:val="18"/>
          <w:szCs w:val="18"/>
        </w:rPr>
      </w:pPr>
      <w:r w:rsidRPr="00A12C1C">
        <w:rPr>
          <w:rFonts w:ascii="Times New Roman" w:hAnsi="Times New Roman" w:cs="Times New Roman"/>
          <w:b/>
          <w:color w:val="365F91"/>
          <w:sz w:val="18"/>
          <w:szCs w:val="18"/>
        </w:rPr>
        <w:t>2.1. Objetivos</w:t>
      </w:r>
    </w:p>
    <w:p w:rsidR="00A12C1C" w:rsidRPr="00A12C1C" w:rsidRDefault="00A12C1C" w:rsidP="00A12C1C">
      <w:pPr>
        <w:autoSpaceDE w:val="0"/>
        <w:autoSpaceDN w:val="0"/>
        <w:adjustRightInd w:val="0"/>
        <w:rPr>
          <w:rFonts w:ascii="Times New Roman" w:hAnsi="Times New Roman" w:cs="Times New Roman"/>
          <w:color w:val="365F91"/>
          <w:sz w:val="18"/>
          <w:szCs w:val="18"/>
        </w:rPr>
      </w:pPr>
    </w:p>
    <w:p w:rsidR="00A12C1C" w:rsidRPr="00A12C1C" w:rsidRDefault="00A12C1C" w:rsidP="00A12C1C">
      <w:pPr>
        <w:pStyle w:val="Prrafodelista"/>
        <w:numPr>
          <w:ilvl w:val="0"/>
          <w:numId w:val="24"/>
        </w:num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Lograr la interacción de sus académicos en actividades docentes, de investigación y de difusión.</w:t>
      </w:r>
    </w:p>
    <w:p w:rsidR="00A12C1C" w:rsidRPr="00A12C1C" w:rsidRDefault="00A12C1C" w:rsidP="00A12C1C">
      <w:pPr>
        <w:pStyle w:val="Prrafodelista"/>
        <w:numPr>
          <w:ilvl w:val="0"/>
          <w:numId w:val="24"/>
        </w:num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lastRenderedPageBreak/>
        <w:t>Implementar la movilidad estudiantil entre los miembros de la red.</w:t>
      </w:r>
    </w:p>
    <w:p w:rsidR="00A12C1C" w:rsidRPr="00A12C1C" w:rsidRDefault="00A12C1C" w:rsidP="00A12C1C">
      <w:pPr>
        <w:pStyle w:val="Prrafodelista"/>
        <w:numPr>
          <w:ilvl w:val="0"/>
          <w:numId w:val="24"/>
        </w:num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Orientar la definición de un perfil universitario de diseñador de validez nacional en base a competencias profesionales, abordándolas en virtud del sentido y pertinencia de la disciplina, la profesión y los nichos laborales, con independencia a las que emanen de las particularidades misionales y filosóficas de las escuelas participantes.</w:t>
      </w:r>
    </w:p>
    <w:p w:rsidR="00A12C1C" w:rsidRPr="00A12C1C" w:rsidRDefault="00A12C1C" w:rsidP="00A12C1C">
      <w:pPr>
        <w:pStyle w:val="Prrafodelista"/>
        <w:numPr>
          <w:ilvl w:val="0"/>
          <w:numId w:val="24"/>
        </w:num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Realizar investigación conjunta, relevante para el desarrollo del país.</w:t>
      </w:r>
    </w:p>
    <w:p w:rsidR="00A12C1C" w:rsidRPr="00A12C1C" w:rsidRDefault="00A12C1C" w:rsidP="00A12C1C">
      <w:pPr>
        <w:pStyle w:val="Prrafodelista"/>
        <w:numPr>
          <w:ilvl w:val="0"/>
          <w:numId w:val="24"/>
        </w:numPr>
        <w:shd w:val="clear" w:color="auto" w:fill="FFFFFF"/>
        <w:spacing w:after="100" w:afterAutospacing="1"/>
        <w:rPr>
          <w:rFonts w:ascii="Times New Roman" w:eastAsia="Times New Roman" w:hAnsi="Times New Roman" w:cs="Times New Roman"/>
          <w:color w:val="333333"/>
          <w:sz w:val="18"/>
          <w:szCs w:val="18"/>
        </w:rPr>
      </w:pPr>
      <w:r w:rsidRPr="00A12C1C">
        <w:rPr>
          <w:rFonts w:ascii="Times New Roman" w:eastAsia="Times New Roman" w:hAnsi="Times New Roman" w:cs="Times New Roman"/>
          <w:color w:val="333333"/>
          <w:sz w:val="18"/>
          <w:szCs w:val="18"/>
        </w:rPr>
        <w:t>Propiciar la vinculación de la formación universitaria en diseño con la agenda de desarrollo del país y, con ello, asegurar la pertinencia de su ejercicio profesional.</w:t>
      </w:r>
    </w:p>
    <w:p w:rsidR="00A12C1C" w:rsidRPr="00A12C1C" w:rsidRDefault="00A12C1C" w:rsidP="00A12C1C">
      <w:pPr>
        <w:autoSpaceDE w:val="0"/>
        <w:autoSpaceDN w:val="0"/>
        <w:adjustRightInd w:val="0"/>
        <w:rPr>
          <w:rFonts w:ascii="Times New Roman" w:hAnsi="Times New Roman" w:cs="Times New Roman"/>
          <w:b/>
          <w:color w:val="365F91"/>
          <w:sz w:val="18"/>
          <w:szCs w:val="18"/>
        </w:rPr>
      </w:pPr>
      <w:r w:rsidRPr="00A12C1C">
        <w:rPr>
          <w:rFonts w:ascii="Times New Roman" w:hAnsi="Times New Roman" w:cs="Times New Roman"/>
          <w:b/>
          <w:color w:val="365F91"/>
          <w:sz w:val="18"/>
          <w:szCs w:val="18"/>
        </w:rPr>
        <w:t xml:space="preserve">2.2. Misión </w:t>
      </w:r>
    </w:p>
    <w:p w:rsidR="00A12C1C" w:rsidRPr="00A12C1C" w:rsidRDefault="00A12C1C" w:rsidP="00A12C1C">
      <w:pPr>
        <w:autoSpaceDE w:val="0"/>
        <w:autoSpaceDN w:val="0"/>
        <w:adjustRightInd w:val="0"/>
        <w:rPr>
          <w:rFonts w:ascii="Times New Roman" w:hAnsi="Times New Roman" w:cs="Times New Roman"/>
          <w:color w:val="000000"/>
          <w:sz w:val="18"/>
          <w:szCs w:val="18"/>
        </w:rPr>
      </w:pPr>
    </w:p>
    <w:p w:rsidR="00A12C1C" w:rsidRPr="00A12C1C" w:rsidRDefault="00A12C1C" w:rsidP="00A12C1C">
      <w:pPr>
        <w:autoSpaceDE w:val="0"/>
        <w:autoSpaceDN w:val="0"/>
        <w:adjustRightInd w:val="0"/>
        <w:rPr>
          <w:rFonts w:ascii="Times New Roman" w:hAnsi="Times New Roman" w:cs="Times New Roman"/>
          <w:color w:val="000000"/>
          <w:sz w:val="18"/>
          <w:szCs w:val="18"/>
        </w:rPr>
      </w:pPr>
      <w:r w:rsidRPr="00A12C1C">
        <w:rPr>
          <w:rFonts w:ascii="Times New Roman" w:hAnsi="Times New Roman" w:cs="Times New Roman"/>
          <w:color w:val="000000"/>
          <w:sz w:val="18"/>
          <w:szCs w:val="18"/>
        </w:rPr>
        <w:t>Somos una Red de Escuelas de Diseño de universidades adscritas al CRUCH cuyo propósito es fortalecer con equidad la formación universitaria en diseño y su vinculación con la agenda de desarrollo del país:</w:t>
      </w:r>
    </w:p>
    <w:p w:rsidR="00A12C1C" w:rsidRPr="00A12C1C" w:rsidRDefault="00A12C1C" w:rsidP="00A12C1C">
      <w:pPr>
        <w:autoSpaceDE w:val="0"/>
        <w:autoSpaceDN w:val="0"/>
        <w:adjustRightInd w:val="0"/>
        <w:rPr>
          <w:rFonts w:ascii="Times New Roman" w:hAnsi="Times New Roman" w:cs="Times New Roman"/>
          <w:color w:val="000000"/>
          <w:sz w:val="18"/>
          <w:szCs w:val="18"/>
        </w:rPr>
      </w:pPr>
    </w:p>
    <w:p w:rsidR="00A12C1C" w:rsidRPr="00A12C1C" w:rsidRDefault="00A12C1C" w:rsidP="00A12C1C">
      <w:pPr>
        <w:pStyle w:val="Prrafodelista"/>
        <w:numPr>
          <w:ilvl w:val="0"/>
          <w:numId w:val="25"/>
        </w:numPr>
        <w:autoSpaceDE w:val="0"/>
        <w:autoSpaceDN w:val="0"/>
        <w:adjustRightInd w:val="0"/>
        <w:rPr>
          <w:rFonts w:ascii="Times New Roman" w:hAnsi="Times New Roman" w:cs="Times New Roman"/>
          <w:color w:val="000000"/>
          <w:sz w:val="18"/>
          <w:szCs w:val="18"/>
        </w:rPr>
      </w:pPr>
      <w:r w:rsidRPr="00A12C1C">
        <w:rPr>
          <w:rFonts w:ascii="Times New Roman" w:hAnsi="Times New Roman" w:cs="Times New Roman"/>
          <w:color w:val="000000"/>
          <w:sz w:val="18"/>
          <w:szCs w:val="18"/>
        </w:rPr>
        <w:t>Generando condiciones de movilidad y de participación de sus académicos y estudiantes en actividades de docencia, investigación y promoción del Diseño,</w:t>
      </w:r>
    </w:p>
    <w:p w:rsidR="00A12C1C" w:rsidRPr="00A12C1C" w:rsidRDefault="00A12C1C" w:rsidP="00A12C1C">
      <w:pPr>
        <w:pStyle w:val="Prrafodelista"/>
        <w:numPr>
          <w:ilvl w:val="0"/>
          <w:numId w:val="25"/>
        </w:numPr>
        <w:autoSpaceDE w:val="0"/>
        <w:autoSpaceDN w:val="0"/>
        <w:adjustRightInd w:val="0"/>
        <w:rPr>
          <w:rFonts w:ascii="Times New Roman" w:hAnsi="Times New Roman" w:cs="Times New Roman"/>
          <w:color w:val="000000"/>
          <w:sz w:val="18"/>
          <w:szCs w:val="18"/>
        </w:rPr>
      </w:pPr>
      <w:r w:rsidRPr="00A12C1C">
        <w:rPr>
          <w:rFonts w:ascii="Times New Roman" w:hAnsi="Times New Roman" w:cs="Times New Roman"/>
          <w:color w:val="000000"/>
          <w:sz w:val="18"/>
          <w:szCs w:val="18"/>
        </w:rPr>
        <w:t>Definiendo un perfil universitario de validez nacional.</w:t>
      </w:r>
    </w:p>
    <w:p w:rsidR="00A12C1C" w:rsidRPr="00A12C1C" w:rsidRDefault="00A12C1C" w:rsidP="00A12C1C">
      <w:pPr>
        <w:autoSpaceDE w:val="0"/>
        <w:autoSpaceDN w:val="0"/>
        <w:adjustRightInd w:val="0"/>
        <w:rPr>
          <w:rFonts w:ascii="Times New Roman" w:hAnsi="Times New Roman" w:cs="Times New Roman"/>
          <w:b/>
          <w:color w:val="000000"/>
          <w:sz w:val="18"/>
          <w:szCs w:val="18"/>
        </w:rPr>
      </w:pPr>
    </w:p>
    <w:p w:rsidR="00A12C1C" w:rsidRPr="00A12C1C" w:rsidRDefault="00A12C1C" w:rsidP="00A12C1C">
      <w:pPr>
        <w:autoSpaceDE w:val="0"/>
        <w:autoSpaceDN w:val="0"/>
        <w:adjustRightInd w:val="0"/>
        <w:rPr>
          <w:rFonts w:ascii="Times New Roman" w:hAnsi="Times New Roman" w:cs="Times New Roman"/>
          <w:b/>
          <w:color w:val="000000"/>
          <w:sz w:val="18"/>
          <w:szCs w:val="18"/>
        </w:rPr>
      </w:pPr>
      <w:r w:rsidRPr="00A12C1C">
        <w:rPr>
          <w:rFonts w:ascii="Times New Roman" w:hAnsi="Times New Roman" w:cs="Times New Roman"/>
          <w:b/>
          <w:color w:val="365F91"/>
          <w:sz w:val="18"/>
          <w:szCs w:val="18"/>
        </w:rPr>
        <w:t xml:space="preserve">2.3. Visión </w:t>
      </w:r>
    </w:p>
    <w:p w:rsidR="00A12C1C" w:rsidRPr="00A12C1C" w:rsidRDefault="00A12C1C" w:rsidP="00A12C1C">
      <w:pPr>
        <w:rPr>
          <w:rFonts w:ascii="Times New Roman" w:hAnsi="Times New Roman" w:cs="Times New Roman"/>
          <w:color w:val="000000"/>
          <w:sz w:val="18"/>
          <w:szCs w:val="18"/>
        </w:rPr>
      </w:pPr>
      <w:r w:rsidRPr="00A12C1C">
        <w:rPr>
          <w:rFonts w:ascii="Times New Roman" w:hAnsi="Times New Roman" w:cs="Times New Roman"/>
          <w:color w:val="000000"/>
          <w:sz w:val="18"/>
          <w:szCs w:val="18"/>
        </w:rPr>
        <w:t>Visionamos una Red de Escuelas de Diseño del CRUCH liderando como conjunto la enseñanza del Diseño de categoría universitaria en el país y su vinculación con el entorno, sobre la base de la suma de experiencias de sus integrantes y la generación de conocimientos y actividades de promoción del Diseño en alianza.</w:t>
      </w:r>
    </w:p>
    <w:p w:rsidR="00A12C1C" w:rsidRPr="00A12C1C" w:rsidRDefault="00A12C1C" w:rsidP="00A12C1C">
      <w:pPr>
        <w:rPr>
          <w:rFonts w:ascii="Times New Roman" w:hAnsi="Times New Roman" w:cs="Times New Roman"/>
          <w:color w:val="000000"/>
          <w:sz w:val="18"/>
          <w:szCs w:val="18"/>
        </w:rPr>
      </w:pPr>
      <w:r w:rsidRPr="00A12C1C">
        <w:rPr>
          <w:rFonts w:ascii="Times New Roman" w:hAnsi="Times New Roman" w:cs="Times New Roman"/>
          <w:color w:val="000000"/>
          <w:sz w:val="18"/>
          <w:szCs w:val="18"/>
        </w:rPr>
        <w:t xml:space="preserve">La REDIS se concibe como la suma de esfuerzos de las instituciones participantes para estimular la calidad de la enseñanza responsable en diseño y la producción disciplinar en investigación y teoría del diseño. Producto del perfeccionamiento sistemático de los académicos de la RED a través de los años, la REDIS cuenta tanto con la madurez académica como con la masa crítica de docentes capacitados para atender las demandas del Chile del siglo 21. </w:t>
      </w:r>
    </w:p>
    <w:p w:rsidR="00A12C1C" w:rsidRPr="00A12C1C" w:rsidRDefault="00A12C1C" w:rsidP="00A12C1C">
      <w:pPr>
        <w:rPr>
          <w:rFonts w:ascii="Times New Roman" w:hAnsi="Times New Roman" w:cs="Times New Roman"/>
          <w:color w:val="000000"/>
          <w:sz w:val="18"/>
          <w:szCs w:val="18"/>
        </w:rPr>
      </w:pPr>
      <w:r w:rsidRPr="00A12C1C">
        <w:rPr>
          <w:rFonts w:ascii="Times New Roman" w:hAnsi="Times New Roman" w:cs="Times New Roman"/>
          <w:color w:val="000000"/>
          <w:sz w:val="18"/>
          <w:szCs w:val="18"/>
        </w:rPr>
        <w:t>El posicionamiento de la disciplina del Diseño como actividad relevante e incidente en el desarrollo de la nación ofrece auspiciosas expectativas para el desarrollo de áreas prioritarias como educación, cultura, salud, industria, servicios, exportaciones y turismo, entre muchas otras. A través de la formación profesional, la REDIS contribuye sostenidamente al desarrollo del país, educando a sus estudiantes para ser profesionales.</w:t>
      </w:r>
    </w:p>
    <w:p w:rsidR="00A12C1C" w:rsidRPr="00A12C1C" w:rsidRDefault="00A12C1C" w:rsidP="00A12C1C">
      <w:pPr>
        <w:autoSpaceDE w:val="0"/>
        <w:autoSpaceDN w:val="0"/>
        <w:adjustRightInd w:val="0"/>
        <w:rPr>
          <w:rFonts w:ascii="Times New Roman" w:hAnsi="Times New Roman" w:cs="Times New Roman"/>
          <w:b/>
          <w:color w:val="5B9BD5" w:themeColor="accent5"/>
          <w:sz w:val="18"/>
          <w:szCs w:val="18"/>
        </w:rPr>
      </w:pPr>
    </w:p>
    <w:p w:rsidR="00A12C1C" w:rsidRPr="00A12C1C" w:rsidRDefault="00A12C1C" w:rsidP="00A12C1C">
      <w:pPr>
        <w:rPr>
          <w:rFonts w:ascii="Times New Roman" w:hAnsi="Times New Roman" w:cs="Times New Roman"/>
          <w:b/>
          <w:color w:val="5B9BD5" w:themeColor="accent5"/>
          <w:sz w:val="18"/>
          <w:szCs w:val="18"/>
        </w:rPr>
      </w:pPr>
      <w:r w:rsidRPr="00A12C1C">
        <w:rPr>
          <w:rFonts w:ascii="Times New Roman" w:hAnsi="Times New Roman" w:cs="Times New Roman"/>
          <w:b/>
          <w:color w:val="5B9BD5" w:themeColor="accent5"/>
          <w:sz w:val="18"/>
          <w:szCs w:val="18"/>
        </w:rPr>
        <w:t>PLAN DE TRABAJO</w:t>
      </w:r>
    </w:p>
    <w:tbl>
      <w:tblPr>
        <w:tblStyle w:val="Tablaconcuadrcula"/>
        <w:tblW w:w="0" w:type="auto"/>
        <w:tblLayout w:type="fixed"/>
        <w:tblLook w:val="04A0" w:firstRow="1" w:lastRow="0" w:firstColumn="1" w:lastColumn="0" w:noHBand="0" w:noVBand="1"/>
      </w:tblPr>
      <w:tblGrid>
        <w:gridCol w:w="1129"/>
        <w:gridCol w:w="2127"/>
        <w:gridCol w:w="2126"/>
        <w:gridCol w:w="1559"/>
        <w:gridCol w:w="709"/>
        <w:gridCol w:w="844"/>
      </w:tblGrid>
      <w:tr w:rsidR="00A12C1C" w:rsidRPr="00A12C1C" w:rsidTr="00A12C1C">
        <w:tc>
          <w:tcPr>
            <w:tcW w:w="1129" w:type="dxa"/>
          </w:tcPr>
          <w:p w:rsidR="00A12C1C" w:rsidRPr="00A12C1C" w:rsidRDefault="00A12C1C" w:rsidP="004507D2">
            <w:pPr>
              <w:rPr>
                <w:rFonts w:ascii="Times New Roman" w:hAnsi="Times New Roman" w:cs="Times New Roman"/>
                <w:b/>
                <w:sz w:val="16"/>
                <w:szCs w:val="16"/>
              </w:rPr>
            </w:pPr>
            <w:r w:rsidRPr="00A12C1C">
              <w:rPr>
                <w:rFonts w:ascii="Times New Roman" w:hAnsi="Times New Roman" w:cs="Times New Roman"/>
                <w:b/>
                <w:sz w:val="16"/>
                <w:szCs w:val="16"/>
              </w:rPr>
              <w:t>ÁREA</w:t>
            </w:r>
          </w:p>
        </w:tc>
        <w:tc>
          <w:tcPr>
            <w:tcW w:w="2127" w:type="dxa"/>
          </w:tcPr>
          <w:p w:rsidR="00A12C1C" w:rsidRPr="00A12C1C" w:rsidRDefault="00A12C1C" w:rsidP="004507D2">
            <w:pPr>
              <w:rPr>
                <w:rFonts w:ascii="Times New Roman" w:hAnsi="Times New Roman" w:cs="Times New Roman"/>
                <w:b/>
                <w:sz w:val="16"/>
                <w:szCs w:val="16"/>
              </w:rPr>
            </w:pPr>
            <w:r w:rsidRPr="00A12C1C">
              <w:rPr>
                <w:rFonts w:ascii="Times New Roman" w:hAnsi="Times New Roman" w:cs="Times New Roman"/>
                <w:b/>
                <w:sz w:val="16"/>
                <w:szCs w:val="16"/>
              </w:rPr>
              <w:t>OBJETIVOS</w:t>
            </w:r>
          </w:p>
        </w:tc>
        <w:tc>
          <w:tcPr>
            <w:tcW w:w="2126" w:type="dxa"/>
          </w:tcPr>
          <w:p w:rsidR="00A12C1C" w:rsidRPr="00A12C1C" w:rsidRDefault="00A12C1C" w:rsidP="004507D2">
            <w:pPr>
              <w:rPr>
                <w:rFonts w:ascii="Times New Roman" w:hAnsi="Times New Roman" w:cs="Times New Roman"/>
                <w:b/>
                <w:sz w:val="16"/>
                <w:szCs w:val="16"/>
              </w:rPr>
            </w:pPr>
            <w:r w:rsidRPr="00A12C1C">
              <w:rPr>
                <w:rFonts w:ascii="Times New Roman" w:hAnsi="Times New Roman" w:cs="Times New Roman"/>
                <w:b/>
                <w:sz w:val="16"/>
                <w:szCs w:val="16"/>
              </w:rPr>
              <w:t>ESTRATEGIAS</w:t>
            </w:r>
          </w:p>
        </w:tc>
        <w:tc>
          <w:tcPr>
            <w:tcW w:w="1559" w:type="dxa"/>
          </w:tcPr>
          <w:p w:rsidR="00A12C1C" w:rsidRPr="00A12C1C" w:rsidRDefault="00A12C1C" w:rsidP="004507D2">
            <w:pPr>
              <w:rPr>
                <w:rFonts w:ascii="Times New Roman" w:hAnsi="Times New Roman" w:cs="Times New Roman"/>
                <w:b/>
                <w:sz w:val="16"/>
                <w:szCs w:val="16"/>
              </w:rPr>
            </w:pPr>
            <w:r w:rsidRPr="00A12C1C">
              <w:rPr>
                <w:rFonts w:ascii="Times New Roman" w:hAnsi="Times New Roman" w:cs="Times New Roman"/>
                <w:b/>
                <w:sz w:val="16"/>
                <w:szCs w:val="16"/>
              </w:rPr>
              <w:t>ACCIONES</w:t>
            </w:r>
          </w:p>
        </w:tc>
        <w:tc>
          <w:tcPr>
            <w:tcW w:w="709" w:type="dxa"/>
          </w:tcPr>
          <w:p w:rsidR="00A12C1C" w:rsidRPr="00A12C1C" w:rsidRDefault="00A12C1C" w:rsidP="004507D2">
            <w:pPr>
              <w:rPr>
                <w:rFonts w:ascii="Times New Roman" w:hAnsi="Times New Roman" w:cs="Times New Roman"/>
                <w:b/>
                <w:sz w:val="16"/>
                <w:szCs w:val="16"/>
              </w:rPr>
            </w:pPr>
            <w:r w:rsidRPr="00A12C1C">
              <w:rPr>
                <w:rFonts w:ascii="Times New Roman" w:hAnsi="Times New Roman" w:cs="Times New Roman"/>
                <w:b/>
                <w:sz w:val="16"/>
                <w:szCs w:val="16"/>
              </w:rPr>
              <w:t>RESPONSABLES</w:t>
            </w:r>
          </w:p>
        </w:tc>
        <w:tc>
          <w:tcPr>
            <w:tcW w:w="844" w:type="dxa"/>
          </w:tcPr>
          <w:p w:rsidR="00A12C1C" w:rsidRPr="00A12C1C" w:rsidRDefault="00A12C1C" w:rsidP="004507D2">
            <w:pPr>
              <w:rPr>
                <w:rFonts w:ascii="Times New Roman" w:hAnsi="Times New Roman" w:cs="Times New Roman"/>
                <w:b/>
                <w:sz w:val="16"/>
                <w:szCs w:val="16"/>
              </w:rPr>
            </w:pPr>
            <w:r w:rsidRPr="00A12C1C">
              <w:rPr>
                <w:rFonts w:ascii="Times New Roman" w:hAnsi="Times New Roman" w:cs="Times New Roman"/>
                <w:b/>
                <w:sz w:val="16"/>
                <w:szCs w:val="16"/>
              </w:rPr>
              <w:t>INDICADORES</w:t>
            </w:r>
          </w:p>
        </w:tc>
      </w:tr>
      <w:tr w:rsidR="00A12C1C" w:rsidRPr="00A12C1C" w:rsidTr="00A12C1C">
        <w:tc>
          <w:tcPr>
            <w:tcW w:w="1129" w:type="dxa"/>
            <w:vMerge w:val="restart"/>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 Vinculación</w:t>
            </w:r>
          </w:p>
        </w:tc>
        <w:tc>
          <w:tcPr>
            <w:tcW w:w="2127" w:type="dxa"/>
            <w:vMerge w:val="restart"/>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Reconocer instancias de posicionamiento nacional e internacional de la red.</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Generar base de datos de ministerios e instituciones de gobierno a nivel nacional (gobierno –estado)</w:t>
            </w:r>
          </w:p>
        </w:tc>
        <w:tc>
          <w:tcPr>
            <w:tcW w:w="1559"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Reconocimiento y Mapeo de instituciones estatales y gubernamentales en las áreas de educación, cultura, economía y ciencia.</w:t>
            </w: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Listado nacional.</w:t>
            </w: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Generar base de datos del área productiva-económica vinculada al diseño (industria)</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Generar base de datos de instancias internacionales (experiencias, redes, escuelas, carreras)</w:t>
            </w:r>
          </w:p>
        </w:tc>
        <w:tc>
          <w:tcPr>
            <w:tcW w:w="1559"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Mapeo latinoamericano de carreras</w:t>
            </w: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Incorporación de REDIS en chile diseño</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Reconocer las instancias de financiamiento para la red</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Disponer de un listado actualizado de actores claves e instancias de fondos que permitan financiamiento para la red</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val="restart"/>
            <w:tcBorders>
              <w:top w:val="nil"/>
            </w:tcBorders>
          </w:tcPr>
          <w:p w:rsidR="00A12C1C" w:rsidRPr="00A12C1C" w:rsidRDefault="00A12C1C" w:rsidP="004507D2">
            <w:pPr>
              <w:rPr>
                <w:rFonts w:ascii="Times New Roman" w:hAnsi="Times New Roman" w:cs="Times New Roman"/>
                <w:sz w:val="16"/>
                <w:szCs w:val="16"/>
              </w:rPr>
            </w:pPr>
          </w:p>
        </w:tc>
        <w:tc>
          <w:tcPr>
            <w:tcW w:w="2127"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Reconocer las instancias y actores políticos que permitan posicionar a la disciplina a través de la red.</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Disponer de un listado actualizado de actores políticos claves para la red</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val="restart"/>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Posicionar la disciplina del diseño y la REDIS a nivel nacional</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Disponer de mesas de diseño a nivel nacional (seremi cultura)</w:t>
            </w:r>
          </w:p>
        </w:tc>
        <w:tc>
          <w:tcPr>
            <w:tcW w:w="1559"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Envío de cartas solicitando conformación</w:t>
            </w: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Plan de medios </w:t>
            </w:r>
            <w:proofErr w:type="spellStart"/>
            <w:r w:rsidRPr="00A12C1C">
              <w:rPr>
                <w:rFonts w:ascii="Times New Roman" w:hAnsi="Times New Roman" w:cs="Times New Roman"/>
                <w:sz w:val="16"/>
                <w:szCs w:val="16"/>
              </w:rPr>
              <w:t>redis</w:t>
            </w:r>
            <w:proofErr w:type="spellEnd"/>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Revisar RSS </w:t>
            </w:r>
            <w:proofErr w:type="spellStart"/>
            <w:r w:rsidRPr="00A12C1C">
              <w:rPr>
                <w:rFonts w:ascii="Times New Roman" w:hAnsi="Times New Roman" w:cs="Times New Roman"/>
                <w:sz w:val="16"/>
                <w:szCs w:val="16"/>
              </w:rPr>
              <w:t>LinkedIn</w:t>
            </w:r>
            <w:proofErr w:type="spellEnd"/>
            <w:r w:rsidRPr="00A12C1C">
              <w:rPr>
                <w:rFonts w:ascii="Times New Roman" w:hAnsi="Times New Roman" w:cs="Times New Roman"/>
                <w:sz w:val="16"/>
                <w:szCs w:val="16"/>
              </w:rPr>
              <w:t xml:space="preserve">, </w:t>
            </w:r>
            <w:proofErr w:type="spellStart"/>
            <w:r w:rsidRPr="00A12C1C">
              <w:rPr>
                <w:rFonts w:ascii="Times New Roman" w:hAnsi="Times New Roman" w:cs="Times New Roman"/>
                <w:sz w:val="16"/>
                <w:szCs w:val="16"/>
              </w:rPr>
              <w:t>Instagram</w:t>
            </w:r>
            <w:proofErr w:type="spellEnd"/>
            <w:r w:rsidRPr="00A12C1C">
              <w:rPr>
                <w:rFonts w:ascii="Times New Roman" w:hAnsi="Times New Roman" w:cs="Times New Roman"/>
                <w:sz w:val="16"/>
                <w:szCs w:val="16"/>
              </w:rPr>
              <w:t>, y darles movimiento.</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val="restart"/>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Docencia</w:t>
            </w:r>
          </w:p>
        </w:tc>
        <w:tc>
          <w:tcPr>
            <w:tcW w:w="2127" w:type="dxa"/>
            <w:vMerge w:val="restart"/>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Fortalecer las capacidades y convenios de la red.</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Disponer cuadro de capacidades curriculares de sus miembros.</w:t>
            </w:r>
          </w:p>
        </w:tc>
        <w:tc>
          <w:tcPr>
            <w:tcW w:w="1559"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Asesorías y consultorías </w:t>
            </w:r>
            <w:proofErr w:type="spellStart"/>
            <w:r w:rsidRPr="00A12C1C">
              <w:rPr>
                <w:rFonts w:ascii="Times New Roman" w:hAnsi="Times New Roman" w:cs="Times New Roman"/>
                <w:sz w:val="16"/>
                <w:szCs w:val="16"/>
              </w:rPr>
              <w:t>redis</w:t>
            </w:r>
            <w:proofErr w:type="spellEnd"/>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Convenios </w:t>
            </w:r>
            <w:proofErr w:type="spellStart"/>
            <w:r w:rsidRPr="00A12C1C">
              <w:rPr>
                <w:rFonts w:ascii="Times New Roman" w:hAnsi="Times New Roman" w:cs="Times New Roman"/>
                <w:sz w:val="16"/>
                <w:szCs w:val="16"/>
              </w:rPr>
              <w:t>redis</w:t>
            </w:r>
            <w:proofErr w:type="spellEnd"/>
            <w:r w:rsidRPr="00A12C1C">
              <w:rPr>
                <w:rFonts w:ascii="Times New Roman" w:hAnsi="Times New Roman" w:cs="Times New Roman"/>
                <w:sz w:val="16"/>
                <w:szCs w:val="16"/>
              </w:rPr>
              <w:t xml:space="preserve"> con adobe</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Disponer de una red de laboratorios </w:t>
            </w:r>
            <w:proofErr w:type="spellStart"/>
            <w:r w:rsidRPr="00A12C1C">
              <w:rPr>
                <w:rFonts w:ascii="Times New Roman" w:hAnsi="Times New Roman" w:cs="Times New Roman"/>
                <w:sz w:val="16"/>
                <w:szCs w:val="16"/>
              </w:rPr>
              <w:t>Redis</w:t>
            </w:r>
            <w:proofErr w:type="spellEnd"/>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Generar proyectos colaborativos en base a un proyecto por unidad y la suma de varias unidades.</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tcBorders>
              <w:top w:val="nil"/>
            </w:tcBorders>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Generar un proyecto grande para la Red.</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Fortalecer programas de intercambios o residencias</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Contar con convenios de movilidad </w:t>
            </w:r>
          </w:p>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REDIS para </w:t>
            </w:r>
            <w:proofErr w:type="spellStart"/>
            <w:r w:rsidRPr="00A12C1C">
              <w:rPr>
                <w:rFonts w:ascii="Times New Roman" w:hAnsi="Times New Roman" w:cs="Times New Roman"/>
                <w:sz w:val="16"/>
                <w:szCs w:val="16"/>
              </w:rPr>
              <w:t>titulantes</w:t>
            </w:r>
            <w:proofErr w:type="spellEnd"/>
            <w:r w:rsidRPr="00A12C1C">
              <w:rPr>
                <w:rFonts w:ascii="Times New Roman" w:hAnsi="Times New Roman" w:cs="Times New Roman"/>
                <w:sz w:val="16"/>
                <w:szCs w:val="16"/>
              </w:rPr>
              <w:t xml:space="preserve"> (Movilidad estudiantil), </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tcBorders>
              <w:top w:val="nil"/>
            </w:tcBorders>
          </w:tcPr>
          <w:p w:rsidR="00A12C1C" w:rsidRPr="00A12C1C" w:rsidRDefault="00A12C1C" w:rsidP="004507D2">
            <w:pPr>
              <w:rPr>
                <w:rFonts w:ascii="Times New Roman" w:hAnsi="Times New Roman" w:cs="Times New Roman"/>
                <w:sz w:val="16"/>
                <w:szCs w:val="16"/>
              </w:rPr>
            </w:pPr>
          </w:p>
        </w:tc>
        <w:tc>
          <w:tcPr>
            <w:tcW w:w="2127"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Fortalecer la transferencia de conocimientos de la red</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 xml:space="preserve">Contar con tres eventos auspiciados u organizados por la red </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Gestión</w:t>
            </w:r>
          </w:p>
        </w:tc>
        <w:tc>
          <w:tcPr>
            <w:tcW w:w="2127"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Definir las instituciones que pertenecen al consejo de rectores</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Invitar  a nuevas instituciones</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val="restart"/>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Investigación</w:t>
            </w:r>
          </w:p>
        </w:tc>
        <w:tc>
          <w:tcPr>
            <w:tcW w:w="2127"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Propiciar el desarrollo de investigación conjunta entre las Escuelas de la Red</w:t>
            </w:r>
          </w:p>
        </w:tc>
        <w:tc>
          <w:tcPr>
            <w:tcW w:w="2126" w:type="dxa"/>
          </w:tcPr>
          <w:p w:rsidR="00A12C1C" w:rsidRPr="00A12C1C" w:rsidRDefault="00A12C1C" w:rsidP="004507D2">
            <w:pPr>
              <w:rPr>
                <w:rFonts w:ascii="Times New Roman" w:hAnsi="Times New Roman" w:cs="Times New Roman"/>
                <w:sz w:val="16"/>
                <w:szCs w:val="16"/>
              </w:rPr>
            </w:pP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val="restart"/>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Transferir el estado del arte de la investigación en la red</w:t>
            </w: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Definir líneas de investigación de los representantes de la red</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Desarrollar conversatorios y coloquios respecto del estado de la investigación en la Red</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vMerge/>
          </w:tcPr>
          <w:p w:rsidR="00A12C1C" w:rsidRPr="00A12C1C" w:rsidRDefault="00A12C1C" w:rsidP="004507D2">
            <w:pPr>
              <w:rPr>
                <w:rFonts w:ascii="Times New Roman" w:hAnsi="Times New Roman" w:cs="Times New Roman"/>
                <w:sz w:val="16"/>
                <w:szCs w:val="16"/>
              </w:rPr>
            </w:pPr>
          </w:p>
        </w:tc>
        <w:tc>
          <w:tcPr>
            <w:tcW w:w="2127" w:type="dxa"/>
            <w:vMerge/>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Construir una base de datos de especialidades o áreas de interés de académicos de las Escuelas Miembros de la Red</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r w:rsidR="00A12C1C" w:rsidRPr="00A12C1C" w:rsidTr="00A12C1C">
        <w:tc>
          <w:tcPr>
            <w:tcW w:w="1129" w:type="dxa"/>
          </w:tcPr>
          <w:p w:rsidR="00A12C1C" w:rsidRPr="00A12C1C" w:rsidRDefault="00A12C1C" w:rsidP="004507D2">
            <w:pPr>
              <w:rPr>
                <w:rFonts w:ascii="Times New Roman" w:hAnsi="Times New Roman" w:cs="Times New Roman"/>
                <w:sz w:val="16"/>
                <w:szCs w:val="16"/>
              </w:rPr>
            </w:pPr>
          </w:p>
        </w:tc>
        <w:tc>
          <w:tcPr>
            <w:tcW w:w="2127" w:type="dxa"/>
          </w:tcPr>
          <w:p w:rsidR="00A12C1C" w:rsidRPr="00A12C1C" w:rsidRDefault="00A12C1C" w:rsidP="004507D2">
            <w:pPr>
              <w:rPr>
                <w:rFonts w:ascii="Times New Roman" w:hAnsi="Times New Roman" w:cs="Times New Roman"/>
                <w:sz w:val="16"/>
                <w:szCs w:val="16"/>
              </w:rPr>
            </w:pPr>
          </w:p>
        </w:tc>
        <w:tc>
          <w:tcPr>
            <w:tcW w:w="2126" w:type="dxa"/>
          </w:tcPr>
          <w:p w:rsidR="00A12C1C" w:rsidRPr="00A12C1C" w:rsidRDefault="00A12C1C" w:rsidP="004507D2">
            <w:pPr>
              <w:rPr>
                <w:rFonts w:ascii="Times New Roman" w:hAnsi="Times New Roman" w:cs="Times New Roman"/>
                <w:sz w:val="16"/>
                <w:szCs w:val="16"/>
              </w:rPr>
            </w:pPr>
            <w:r w:rsidRPr="00A12C1C">
              <w:rPr>
                <w:rFonts w:ascii="Times New Roman" w:hAnsi="Times New Roman" w:cs="Times New Roman"/>
                <w:sz w:val="16"/>
                <w:szCs w:val="16"/>
              </w:rPr>
              <w:t>Levantar un listado de proyectos y responsables (Y mantenerlo actualizado).</w:t>
            </w:r>
          </w:p>
        </w:tc>
        <w:tc>
          <w:tcPr>
            <w:tcW w:w="1559" w:type="dxa"/>
          </w:tcPr>
          <w:p w:rsidR="00A12C1C" w:rsidRPr="00A12C1C" w:rsidRDefault="00A12C1C" w:rsidP="004507D2">
            <w:pPr>
              <w:rPr>
                <w:rFonts w:ascii="Times New Roman" w:hAnsi="Times New Roman" w:cs="Times New Roman"/>
                <w:sz w:val="16"/>
                <w:szCs w:val="16"/>
              </w:rPr>
            </w:pPr>
          </w:p>
        </w:tc>
        <w:tc>
          <w:tcPr>
            <w:tcW w:w="709" w:type="dxa"/>
          </w:tcPr>
          <w:p w:rsidR="00A12C1C" w:rsidRPr="00A12C1C" w:rsidRDefault="00A12C1C" w:rsidP="004507D2">
            <w:pPr>
              <w:rPr>
                <w:rFonts w:ascii="Times New Roman" w:hAnsi="Times New Roman" w:cs="Times New Roman"/>
                <w:sz w:val="16"/>
                <w:szCs w:val="16"/>
              </w:rPr>
            </w:pPr>
          </w:p>
        </w:tc>
        <w:tc>
          <w:tcPr>
            <w:tcW w:w="844" w:type="dxa"/>
          </w:tcPr>
          <w:p w:rsidR="00A12C1C" w:rsidRPr="00A12C1C" w:rsidRDefault="00A12C1C" w:rsidP="004507D2">
            <w:pPr>
              <w:rPr>
                <w:rFonts w:ascii="Times New Roman" w:hAnsi="Times New Roman" w:cs="Times New Roman"/>
                <w:sz w:val="16"/>
                <w:szCs w:val="16"/>
              </w:rPr>
            </w:pPr>
          </w:p>
        </w:tc>
      </w:tr>
    </w:tbl>
    <w:p w:rsidR="00A12C1C" w:rsidRPr="00A12C1C" w:rsidRDefault="00A12C1C" w:rsidP="00A12C1C">
      <w:pPr>
        <w:rPr>
          <w:rFonts w:ascii="Times New Roman" w:hAnsi="Times New Roman" w:cs="Times New Roman"/>
          <w:sz w:val="18"/>
          <w:szCs w:val="18"/>
        </w:rPr>
      </w:pPr>
    </w:p>
    <w:p w:rsidR="00A12C1C" w:rsidRPr="00E84F42" w:rsidRDefault="00A12C1C" w:rsidP="00E84F42">
      <w:pPr>
        <w:pBdr>
          <w:top w:val="nil"/>
          <w:left w:val="nil"/>
          <w:bottom w:val="nil"/>
          <w:right w:val="nil"/>
          <w:between w:val="nil"/>
        </w:pBdr>
        <w:rPr>
          <w:rFonts w:ascii="Times New Roman" w:hAnsi="Times New Roman" w:cs="Times New Roman"/>
          <w:b/>
        </w:rPr>
      </w:pPr>
    </w:p>
    <w:p w:rsidR="00274898" w:rsidRDefault="00274898" w:rsidP="00274898">
      <w:pPr>
        <w:jc w:val="both"/>
        <w:rPr>
          <w:rFonts w:ascii="Times New Roman" w:hAnsi="Times New Roman" w:cs="Times New Roman"/>
        </w:rPr>
      </w:pPr>
    </w:p>
    <w:p w:rsidR="00A12C1C" w:rsidRPr="00A12C1C" w:rsidRDefault="00A12C1C" w:rsidP="00A12C1C">
      <w:pPr>
        <w:jc w:val="both"/>
        <w:rPr>
          <w:rFonts w:ascii="Times New Roman" w:hAnsi="Times New Roman" w:cs="Times New Roman"/>
        </w:rPr>
      </w:pPr>
      <w:r w:rsidRPr="00A12C1C">
        <w:rPr>
          <w:rFonts w:ascii="Times New Roman" w:hAnsi="Times New Roman" w:cs="Times New Roman"/>
          <w:b/>
        </w:rPr>
        <w:t>Claudia UBB</w:t>
      </w:r>
      <w:r w:rsidRPr="00A12C1C">
        <w:rPr>
          <w:rFonts w:ascii="Times New Roman" w:hAnsi="Times New Roman" w:cs="Times New Roman"/>
        </w:rPr>
        <w:t xml:space="preserve"> indica que habría que agregar una columna de plazos, responsables</w:t>
      </w:r>
      <w:r>
        <w:rPr>
          <w:rFonts w:ascii="Times New Roman" w:hAnsi="Times New Roman" w:cs="Times New Roman"/>
        </w:rPr>
        <w:t xml:space="preserve"> y </w:t>
      </w:r>
      <w:r w:rsidRPr="00A12C1C">
        <w:rPr>
          <w:rFonts w:ascii="Times New Roman" w:hAnsi="Times New Roman" w:cs="Times New Roman"/>
        </w:rPr>
        <w:t>equipos de trabajo en el plan estratégico.</w:t>
      </w:r>
    </w:p>
    <w:p w:rsidR="00A12C1C" w:rsidRPr="00A12C1C" w:rsidRDefault="00A12C1C" w:rsidP="00A12C1C">
      <w:pPr>
        <w:jc w:val="both"/>
        <w:rPr>
          <w:rFonts w:ascii="Times New Roman" w:hAnsi="Times New Roman" w:cs="Times New Roman"/>
        </w:rPr>
      </w:pPr>
    </w:p>
    <w:p w:rsidR="00A12C1C" w:rsidRDefault="00A12C1C" w:rsidP="00A12C1C">
      <w:pPr>
        <w:jc w:val="both"/>
        <w:rPr>
          <w:rFonts w:ascii="Times New Roman" w:hAnsi="Times New Roman" w:cs="Times New Roman"/>
        </w:rPr>
      </w:pPr>
      <w:r w:rsidRPr="00A12C1C">
        <w:rPr>
          <w:rFonts w:ascii="Times New Roman" w:hAnsi="Times New Roman" w:cs="Times New Roman"/>
          <w:b/>
        </w:rPr>
        <w:t>Gabriel</w:t>
      </w:r>
      <w:r w:rsidRPr="00A12C1C">
        <w:rPr>
          <w:rFonts w:ascii="Times New Roman" w:hAnsi="Times New Roman" w:cs="Times New Roman"/>
        </w:rPr>
        <w:t xml:space="preserve"> </w:t>
      </w:r>
      <w:r w:rsidRPr="00A12C1C">
        <w:rPr>
          <w:rFonts w:ascii="Times New Roman" w:hAnsi="Times New Roman" w:cs="Times New Roman"/>
          <w:b/>
        </w:rPr>
        <w:t>UBB</w:t>
      </w:r>
      <w:r w:rsidRPr="00A12C1C">
        <w:rPr>
          <w:rFonts w:ascii="Times New Roman" w:hAnsi="Times New Roman" w:cs="Times New Roman"/>
        </w:rPr>
        <w:t xml:space="preserve"> coincide en la necesidad de plazos.</w:t>
      </w:r>
    </w:p>
    <w:p w:rsidR="00A12C1C" w:rsidRPr="00A12C1C" w:rsidRDefault="00A12C1C" w:rsidP="00A12C1C">
      <w:pPr>
        <w:jc w:val="both"/>
        <w:rPr>
          <w:rFonts w:ascii="Times New Roman" w:hAnsi="Times New Roman" w:cs="Times New Roman"/>
        </w:rPr>
      </w:pPr>
    </w:p>
    <w:p w:rsidR="00A12C1C" w:rsidRPr="00A12C1C" w:rsidRDefault="00A12C1C" w:rsidP="00A12C1C">
      <w:pPr>
        <w:jc w:val="both"/>
        <w:rPr>
          <w:rFonts w:ascii="Times New Roman" w:hAnsi="Times New Roman" w:cs="Times New Roman"/>
        </w:rPr>
      </w:pPr>
      <w:r w:rsidRPr="00A12C1C">
        <w:rPr>
          <w:rFonts w:ascii="Times New Roman" w:hAnsi="Times New Roman" w:cs="Times New Roman"/>
          <w:b/>
        </w:rPr>
        <w:t>Alejandra Poblete</w:t>
      </w:r>
      <w:r w:rsidRPr="00A12C1C">
        <w:rPr>
          <w:rFonts w:ascii="Times New Roman" w:hAnsi="Times New Roman" w:cs="Times New Roman"/>
        </w:rPr>
        <w:t xml:space="preserve"> </w:t>
      </w:r>
      <w:r w:rsidRPr="00A12C1C">
        <w:rPr>
          <w:rFonts w:ascii="Times New Roman" w:hAnsi="Times New Roman" w:cs="Times New Roman"/>
          <w:b/>
        </w:rPr>
        <w:t>UTEM</w:t>
      </w:r>
      <w:r>
        <w:rPr>
          <w:rFonts w:ascii="Times New Roman" w:hAnsi="Times New Roman" w:cs="Times New Roman"/>
        </w:rPr>
        <w:t xml:space="preserve"> </w:t>
      </w:r>
      <w:r w:rsidRPr="00A12C1C">
        <w:rPr>
          <w:rFonts w:ascii="Times New Roman" w:hAnsi="Times New Roman" w:cs="Times New Roman"/>
        </w:rPr>
        <w:t>pide Drive común y se indica que este ya existe, se revisará el estado y se difundirá enlace.</w:t>
      </w:r>
    </w:p>
    <w:p w:rsidR="00A12C1C" w:rsidRPr="00A12C1C" w:rsidRDefault="00A12C1C" w:rsidP="00A12C1C">
      <w:pPr>
        <w:jc w:val="both"/>
        <w:rPr>
          <w:rFonts w:ascii="Times New Roman" w:hAnsi="Times New Roman" w:cs="Times New Roman"/>
        </w:rPr>
      </w:pPr>
    </w:p>
    <w:p w:rsidR="00A12C1C" w:rsidRPr="00A12C1C" w:rsidRDefault="00A12C1C" w:rsidP="00A12C1C">
      <w:pPr>
        <w:jc w:val="both"/>
        <w:rPr>
          <w:rFonts w:ascii="Times New Roman" w:hAnsi="Times New Roman" w:cs="Times New Roman"/>
        </w:rPr>
      </w:pPr>
      <w:r w:rsidRPr="00A12C1C">
        <w:rPr>
          <w:rFonts w:ascii="Times New Roman" w:hAnsi="Times New Roman" w:cs="Times New Roman"/>
          <w:b/>
        </w:rPr>
        <w:t>Marco García</w:t>
      </w:r>
      <w:r w:rsidR="005A05FD">
        <w:rPr>
          <w:rFonts w:ascii="Times New Roman" w:hAnsi="Times New Roman" w:cs="Times New Roman"/>
          <w:b/>
        </w:rPr>
        <w:t xml:space="preserve"> </w:t>
      </w:r>
      <w:r w:rsidR="005A05FD" w:rsidRPr="0004684B">
        <w:rPr>
          <w:rFonts w:ascii="Times New Roman" w:hAnsi="Times New Roman" w:cs="Times New Roman"/>
          <w:color w:val="000000"/>
        </w:rPr>
        <w:t>UACH</w:t>
      </w:r>
      <w:r w:rsidRPr="00A12C1C">
        <w:rPr>
          <w:rFonts w:ascii="Times New Roman" w:hAnsi="Times New Roman" w:cs="Times New Roman"/>
        </w:rPr>
        <w:t xml:space="preserve"> pide enviar Tabla y habilitar para comisiones.</w:t>
      </w:r>
    </w:p>
    <w:p w:rsidR="00A12C1C" w:rsidRDefault="00A12C1C" w:rsidP="00A12C1C">
      <w:pPr>
        <w:jc w:val="both"/>
        <w:rPr>
          <w:rFonts w:ascii="Times New Roman" w:hAnsi="Times New Roman" w:cs="Times New Roman"/>
        </w:rPr>
      </w:pPr>
    </w:p>
    <w:p w:rsidR="00A12C1C" w:rsidRPr="00A12C1C" w:rsidRDefault="005A05FD" w:rsidP="00A12C1C">
      <w:pPr>
        <w:jc w:val="both"/>
        <w:rPr>
          <w:rFonts w:ascii="Times New Roman" w:hAnsi="Times New Roman" w:cs="Times New Roman"/>
        </w:rPr>
      </w:pPr>
      <w:r>
        <w:rPr>
          <w:rFonts w:ascii="Times New Roman" w:hAnsi="Times New Roman" w:cs="Times New Roman"/>
          <w:b/>
        </w:rPr>
        <w:t>Gabriel Hernández UBB</w:t>
      </w:r>
      <w:r w:rsidR="00A12C1C" w:rsidRPr="00A12C1C">
        <w:rPr>
          <w:rFonts w:ascii="Times New Roman" w:hAnsi="Times New Roman" w:cs="Times New Roman"/>
        </w:rPr>
        <w:t xml:space="preserve"> → comenta que está bien proponer indicadores ambiciosos.</w:t>
      </w:r>
      <w:r>
        <w:rPr>
          <w:rFonts w:ascii="Times New Roman" w:hAnsi="Times New Roman" w:cs="Times New Roman"/>
        </w:rPr>
        <w:t xml:space="preserve"> </w:t>
      </w:r>
      <w:r w:rsidR="00A12C1C" w:rsidRPr="00A12C1C">
        <w:rPr>
          <w:rFonts w:ascii="Times New Roman" w:hAnsi="Times New Roman" w:cs="Times New Roman"/>
        </w:rPr>
        <w:t xml:space="preserve">También comenta la existencia de un libro elaborado hace algunos años, cuando se planteó, en el marco de - </w:t>
      </w:r>
      <w:proofErr w:type="spellStart"/>
      <w:r w:rsidR="00A12C1C" w:rsidRPr="00A12C1C">
        <w:rPr>
          <w:rFonts w:ascii="Times New Roman" w:hAnsi="Times New Roman" w:cs="Times New Roman"/>
        </w:rPr>
        <w:t>Sercotec</w:t>
      </w:r>
      <w:proofErr w:type="spellEnd"/>
      <w:r w:rsidR="00A12C1C" w:rsidRPr="00A12C1C">
        <w:rPr>
          <w:rFonts w:ascii="Times New Roman" w:hAnsi="Times New Roman" w:cs="Times New Roman"/>
        </w:rPr>
        <w:t xml:space="preserve"> </w:t>
      </w:r>
      <w:proofErr w:type="spellStart"/>
      <w:r w:rsidR="00A12C1C" w:rsidRPr="00A12C1C">
        <w:rPr>
          <w:rFonts w:ascii="Times New Roman" w:hAnsi="Times New Roman" w:cs="Times New Roman"/>
        </w:rPr>
        <w:t>Mipime</w:t>
      </w:r>
      <w:proofErr w:type="spellEnd"/>
      <w:r w:rsidR="00A12C1C" w:rsidRPr="00A12C1C">
        <w:rPr>
          <w:rFonts w:ascii="Times New Roman" w:hAnsi="Times New Roman" w:cs="Times New Roman"/>
        </w:rPr>
        <w:t xml:space="preserve"> Diseña</w:t>
      </w:r>
    </w:p>
    <w:p w:rsidR="00A12C1C" w:rsidRPr="00A12C1C" w:rsidRDefault="00A12C1C" w:rsidP="00A12C1C">
      <w:pPr>
        <w:jc w:val="both"/>
        <w:rPr>
          <w:rFonts w:ascii="Times New Roman" w:hAnsi="Times New Roman" w:cs="Times New Roman"/>
        </w:rPr>
      </w:pPr>
      <w:r w:rsidRPr="00A12C1C">
        <w:rPr>
          <w:rFonts w:ascii="Times New Roman" w:hAnsi="Times New Roman" w:cs="Times New Roman"/>
        </w:rPr>
        <w:t>Que en el fondo correspon</w:t>
      </w:r>
      <w:r w:rsidR="005A05FD">
        <w:rPr>
          <w:rFonts w:ascii="Times New Roman" w:hAnsi="Times New Roman" w:cs="Times New Roman"/>
        </w:rPr>
        <w:t>de a una Memoria y que, como esa</w:t>
      </w:r>
      <w:r w:rsidRPr="00A12C1C">
        <w:rPr>
          <w:rFonts w:ascii="Times New Roman" w:hAnsi="Times New Roman" w:cs="Times New Roman"/>
        </w:rPr>
        <w:t xml:space="preserve">, hay bastantes posibilidades de publicaciones en base a Catálogos, </w:t>
      </w:r>
      <w:proofErr w:type="spellStart"/>
      <w:r w:rsidRPr="00A12C1C">
        <w:rPr>
          <w:rFonts w:ascii="Times New Roman" w:hAnsi="Times New Roman" w:cs="Times New Roman"/>
        </w:rPr>
        <w:t>Handbooks</w:t>
      </w:r>
      <w:proofErr w:type="spellEnd"/>
      <w:r w:rsidRPr="00A12C1C">
        <w:rPr>
          <w:rFonts w:ascii="Times New Roman" w:hAnsi="Times New Roman" w:cs="Times New Roman"/>
        </w:rPr>
        <w:t xml:space="preserve"> u otros elementos que contengan información </w:t>
      </w:r>
      <w:r w:rsidRPr="00A12C1C">
        <w:rPr>
          <w:rFonts w:ascii="Times New Roman" w:hAnsi="Times New Roman" w:cs="Times New Roman"/>
        </w:rPr>
        <w:lastRenderedPageBreak/>
        <w:t>consultable.</w:t>
      </w:r>
      <w:r w:rsidR="005A05FD">
        <w:rPr>
          <w:rFonts w:ascii="Times New Roman" w:hAnsi="Times New Roman" w:cs="Times New Roman"/>
        </w:rPr>
        <w:t xml:space="preserve"> </w:t>
      </w:r>
      <w:r w:rsidRPr="00A12C1C">
        <w:rPr>
          <w:rFonts w:ascii="Times New Roman" w:hAnsi="Times New Roman" w:cs="Times New Roman"/>
        </w:rPr>
        <w:t xml:space="preserve">También están las opciones de cosas como Cartografías u otras publicaciones con “padrinazgo” como por ejemplo un libro en catálogo </w:t>
      </w:r>
      <w:proofErr w:type="spellStart"/>
      <w:r w:rsidRPr="00A12C1C">
        <w:rPr>
          <w:rFonts w:ascii="Times New Roman" w:hAnsi="Times New Roman" w:cs="Times New Roman"/>
        </w:rPr>
        <w:t>Isic</w:t>
      </w:r>
      <w:proofErr w:type="spellEnd"/>
      <w:r w:rsidRPr="00A12C1C">
        <w:rPr>
          <w:rFonts w:ascii="Times New Roman" w:hAnsi="Times New Roman" w:cs="Times New Roman"/>
        </w:rPr>
        <w:t xml:space="preserve"> de sociología.</w:t>
      </w:r>
    </w:p>
    <w:p w:rsidR="00A12C1C" w:rsidRPr="00A12C1C" w:rsidRDefault="00A12C1C" w:rsidP="00A12C1C">
      <w:pPr>
        <w:jc w:val="both"/>
        <w:rPr>
          <w:rFonts w:ascii="Times New Roman" w:hAnsi="Times New Roman" w:cs="Times New Roman"/>
        </w:rPr>
      </w:pPr>
    </w:p>
    <w:p w:rsidR="00A12C1C" w:rsidRPr="00A12C1C" w:rsidRDefault="005A05FD" w:rsidP="00A12C1C">
      <w:pPr>
        <w:jc w:val="both"/>
        <w:rPr>
          <w:rFonts w:ascii="Times New Roman" w:hAnsi="Times New Roman" w:cs="Times New Roman"/>
        </w:rPr>
      </w:pPr>
      <w:r>
        <w:rPr>
          <w:rFonts w:ascii="Times New Roman" w:hAnsi="Times New Roman" w:cs="Times New Roman"/>
          <w:b/>
        </w:rPr>
        <w:t xml:space="preserve">Rodrigo </w:t>
      </w:r>
      <w:proofErr w:type="spellStart"/>
      <w:r w:rsidR="00A12C1C" w:rsidRPr="00A12C1C">
        <w:rPr>
          <w:rFonts w:ascii="Times New Roman" w:hAnsi="Times New Roman" w:cs="Times New Roman"/>
          <w:b/>
        </w:rPr>
        <w:t>Ramirez</w:t>
      </w:r>
      <w:proofErr w:type="spellEnd"/>
      <w:r w:rsidR="00A12C1C" w:rsidRPr="00A12C1C">
        <w:rPr>
          <w:rFonts w:ascii="Times New Roman" w:hAnsi="Times New Roman" w:cs="Times New Roman"/>
        </w:rPr>
        <w:t xml:space="preserve"> </w:t>
      </w:r>
      <w:r w:rsidRPr="005A05FD">
        <w:rPr>
          <w:rFonts w:ascii="Times New Roman" w:hAnsi="Times New Roman" w:cs="Times New Roman"/>
          <w:b/>
          <w:color w:val="000000"/>
        </w:rPr>
        <w:t>PUC</w:t>
      </w:r>
      <w:r w:rsidRPr="00A12C1C">
        <w:rPr>
          <w:rFonts w:ascii="Times New Roman" w:hAnsi="Times New Roman" w:cs="Times New Roman"/>
        </w:rPr>
        <w:t xml:space="preserve"> </w:t>
      </w:r>
      <w:r w:rsidR="00A12C1C" w:rsidRPr="00A12C1C">
        <w:rPr>
          <w:rFonts w:ascii="Times New Roman" w:hAnsi="Times New Roman" w:cs="Times New Roman"/>
        </w:rPr>
        <w:t xml:space="preserve">comenta, respecto del trabajo a realizar, que los avances podrían ser monitoreados a través de herramientas como </w:t>
      </w:r>
      <w:proofErr w:type="spellStart"/>
      <w:r w:rsidR="00A12C1C" w:rsidRPr="00A12C1C">
        <w:rPr>
          <w:rFonts w:ascii="Times New Roman" w:hAnsi="Times New Roman" w:cs="Times New Roman"/>
        </w:rPr>
        <w:t>AirTable</w:t>
      </w:r>
      <w:proofErr w:type="spellEnd"/>
      <w:r w:rsidR="00A12C1C" w:rsidRPr="00A12C1C">
        <w:rPr>
          <w:rFonts w:ascii="Times New Roman" w:hAnsi="Times New Roman" w:cs="Times New Roman"/>
        </w:rPr>
        <w:t>.</w:t>
      </w:r>
    </w:p>
    <w:p w:rsidR="00A12C1C" w:rsidRPr="00A12C1C" w:rsidRDefault="00A12C1C" w:rsidP="00A12C1C">
      <w:pPr>
        <w:jc w:val="both"/>
        <w:rPr>
          <w:rFonts w:ascii="Times New Roman" w:hAnsi="Times New Roman" w:cs="Times New Roman"/>
        </w:rPr>
      </w:pPr>
    </w:p>
    <w:p w:rsidR="00A12C1C" w:rsidRPr="00A12C1C" w:rsidRDefault="00A12C1C" w:rsidP="00A12C1C">
      <w:pPr>
        <w:jc w:val="both"/>
        <w:rPr>
          <w:rFonts w:ascii="Times New Roman" w:hAnsi="Times New Roman" w:cs="Times New Roman"/>
        </w:rPr>
      </w:pPr>
      <w:r w:rsidRPr="00A12C1C">
        <w:rPr>
          <w:rFonts w:ascii="Times New Roman" w:hAnsi="Times New Roman" w:cs="Times New Roman"/>
          <w:b/>
        </w:rPr>
        <w:t>Daniela. Gonz</w:t>
      </w:r>
      <w:r w:rsidR="005A05FD">
        <w:rPr>
          <w:rFonts w:ascii="Times New Roman" w:hAnsi="Times New Roman" w:cs="Times New Roman"/>
          <w:b/>
        </w:rPr>
        <w:t>ález UTA</w:t>
      </w:r>
      <w:r w:rsidRPr="00A12C1C">
        <w:rPr>
          <w:rFonts w:ascii="Times New Roman" w:hAnsi="Times New Roman" w:cs="Times New Roman"/>
        </w:rPr>
        <w:t xml:space="preserve"> – Comenta de las oportunidades en el contexto de Patrimonial y los resultados y avances de sus conversaciones con la mesa de Diseño de Tarapacá. </w:t>
      </w:r>
    </w:p>
    <w:p w:rsidR="00A12C1C" w:rsidRPr="00A12C1C" w:rsidRDefault="00A12C1C" w:rsidP="00A12C1C">
      <w:pPr>
        <w:jc w:val="both"/>
        <w:rPr>
          <w:rFonts w:ascii="Times New Roman" w:hAnsi="Times New Roman" w:cs="Times New Roman"/>
        </w:rPr>
      </w:pPr>
      <w:r w:rsidRPr="00A12C1C">
        <w:rPr>
          <w:rFonts w:ascii="Times New Roman" w:hAnsi="Times New Roman" w:cs="Times New Roman"/>
        </w:rPr>
        <w:t>Indica que estaban presentes representantes nacionales del área y que la idea era difundir que la Red intentaría comunicarse en cada región.</w:t>
      </w:r>
    </w:p>
    <w:p w:rsidR="00A12C1C" w:rsidRPr="00A12C1C" w:rsidRDefault="00A12C1C" w:rsidP="00A12C1C">
      <w:pPr>
        <w:jc w:val="both"/>
        <w:rPr>
          <w:rFonts w:ascii="Times New Roman" w:hAnsi="Times New Roman" w:cs="Times New Roman"/>
        </w:rPr>
      </w:pPr>
      <w:r w:rsidRPr="00A12C1C">
        <w:rPr>
          <w:rFonts w:ascii="Times New Roman" w:hAnsi="Times New Roman" w:cs="Times New Roman"/>
        </w:rPr>
        <w:t xml:space="preserve">Comunica que dentro de lo conversado en la mesa está la futura aparición de un Concurso de aproximadamente 20 Millones para la generación de redes en cultura y que esta Red les pareció muy interesante y </w:t>
      </w:r>
      <w:proofErr w:type="spellStart"/>
      <w:r w:rsidRPr="00A12C1C">
        <w:rPr>
          <w:rFonts w:ascii="Times New Roman" w:hAnsi="Times New Roman" w:cs="Times New Roman"/>
        </w:rPr>
        <w:t>postulable</w:t>
      </w:r>
      <w:proofErr w:type="spellEnd"/>
      <w:r w:rsidRPr="00A12C1C">
        <w:rPr>
          <w:rFonts w:ascii="Times New Roman" w:hAnsi="Times New Roman" w:cs="Times New Roman"/>
        </w:rPr>
        <w:t>.</w:t>
      </w:r>
    </w:p>
    <w:p w:rsidR="005A05FD" w:rsidRDefault="005A05FD" w:rsidP="00A12C1C">
      <w:pPr>
        <w:jc w:val="both"/>
        <w:rPr>
          <w:rFonts w:ascii="Times New Roman" w:hAnsi="Times New Roman" w:cs="Times New Roman"/>
        </w:rPr>
      </w:pPr>
    </w:p>
    <w:p w:rsidR="00A12C1C" w:rsidRPr="005A05FD" w:rsidRDefault="005A05FD" w:rsidP="005A05FD">
      <w:pPr>
        <w:rPr>
          <w:rFonts w:ascii="Times New Roman" w:hAnsi="Times New Roman" w:cs="Times New Roman"/>
          <w:color w:val="000000"/>
        </w:rPr>
      </w:pPr>
      <w:r w:rsidRPr="005A05FD">
        <w:rPr>
          <w:rFonts w:ascii="Times New Roman" w:hAnsi="Times New Roman" w:cs="Times New Roman"/>
          <w:b/>
          <w:color w:val="000000"/>
        </w:rPr>
        <w:t>Marcos García</w:t>
      </w:r>
      <w:r w:rsidRPr="005A05FD">
        <w:rPr>
          <w:rFonts w:ascii="Times New Roman" w:hAnsi="Times New Roman" w:cs="Times New Roman"/>
          <w:b/>
          <w:color w:val="000000"/>
        </w:rPr>
        <w:t>, UACH</w:t>
      </w:r>
      <w:r>
        <w:rPr>
          <w:rFonts w:ascii="Times New Roman" w:hAnsi="Times New Roman" w:cs="Times New Roman"/>
          <w:color w:val="000000"/>
        </w:rPr>
        <w:t xml:space="preserve"> </w:t>
      </w:r>
      <w:r w:rsidR="00A12C1C" w:rsidRPr="00A12C1C">
        <w:rPr>
          <w:rFonts w:ascii="Times New Roman" w:hAnsi="Times New Roman" w:cs="Times New Roman"/>
        </w:rPr>
        <w:t xml:space="preserve">pide que se difunda la idea de impulsar la generación de una </w:t>
      </w:r>
      <w:proofErr w:type="spellStart"/>
      <w:r w:rsidR="00A12C1C" w:rsidRPr="00A12C1C">
        <w:rPr>
          <w:rFonts w:ascii="Times New Roman" w:hAnsi="Times New Roman" w:cs="Times New Roman"/>
        </w:rPr>
        <w:t>REeDis</w:t>
      </w:r>
      <w:proofErr w:type="spellEnd"/>
      <w:r w:rsidR="00A12C1C" w:rsidRPr="00A12C1C">
        <w:rPr>
          <w:rFonts w:ascii="Times New Roman" w:hAnsi="Times New Roman" w:cs="Times New Roman"/>
        </w:rPr>
        <w:t xml:space="preserve"> entre los Centros de estudiantes de las Escuelas de la </w:t>
      </w:r>
      <w:proofErr w:type="spellStart"/>
      <w:r w:rsidR="00A12C1C" w:rsidRPr="00A12C1C">
        <w:rPr>
          <w:rFonts w:ascii="Times New Roman" w:hAnsi="Times New Roman" w:cs="Times New Roman"/>
        </w:rPr>
        <w:t>ReDis</w:t>
      </w:r>
      <w:proofErr w:type="spellEnd"/>
      <w:r w:rsidR="00A12C1C" w:rsidRPr="00A12C1C">
        <w:rPr>
          <w:rFonts w:ascii="Times New Roman" w:hAnsi="Times New Roman" w:cs="Times New Roman"/>
        </w:rPr>
        <w:t>.</w:t>
      </w:r>
    </w:p>
    <w:p w:rsidR="00A12C1C" w:rsidRPr="00A12C1C" w:rsidRDefault="00A12C1C" w:rsidP="00A12C1C">
      <w:pPr>
        <w:jc w:val="both"/>
        <w:rPr>
          <w:rFonts w:ascii="Times New Roman" w:hAnsi="Times New Roman" w:cs="Times New Roman"/>
        </w:rPr>
      </w:pPr>
    </w:p>
    <w:p w:rsidR="00A12C1C" w:rsidRPr="00A12C1C" w:rsidRDefault="00A12C1C" w:rsidP="00A12C1C">
      <w:pPr>
        <w:jc w:val="both"/>
        <w:rPr>
          <w:rFonts w:ascii="Times New Roman" w:hAnsi="Times New Roman" w:cs="Times New Roman"/>
        </w:rPr>
      </w:pPr>
      <w:r w:rsidRPr="005A05FD">
        <w:rPr>
          <w:rFonts w:ascii="Times New Roman" w:hAnsi="Times New Roman" w:cs="Times New Roman"/>
          <w:b/>
        </w:rPr>
        <w:t>Claudia UBB</w:t>
      </w:r>
      <w:r w:rsidRPr="00A12C1C">
        <w:rPr>
          <w:rFonts w:ascii="Times New Roman" w:hAnsi="Times New Roman" w:cs="Times New Roman"/>
        </w:rPr>
        <w:t xml:space="preserve"> consulta por Convenio.</w:t>
      </w:r>
      <w:r w:rsidR="00667575">
        <w:rPr>
          <w:rFonts w:ascii="Times New Roman" w:hAnsi="Times New Roman" w:cs="Times New Roman"/>
        </w:rPr>
        <w:t xml:space="preserve"> </w:t>
      </w:r>
      <w:proofErr w:type="spellStart"/>
      <w:r w:rsidRPr="00A12C1C">
        <w:rPr>
          <w:rFonts w:ascii="Times New Roman" w:hAnsi="Times New Roman" w:cs="Times New Roman"/>
        </w:rPr>
        <w:t>Adendum</w:t>
      </w:r>
      <w:proofErr w:type="spellEnd"/>
      <w:r w:rsidRPr="00A12C1C">
        <w:rPr>
          <w:rFonts w:ascii="Times New Roman" w:hAnsi="Times New Roman" w:cs="Times New Roman"/>
        </w:rPr>
        <w:t xml:space="preserve"> era un documento que existía pero que desapareció en pandemia.</w:t>
      </w:r>
    </w:p>
    <w:p w:rsidR="005A05FD" w:rsidRDefault="005A05FD" w:rsidP="00A12C1C">
      <w:pPr>
        <w:jc w:val="both"/>
        <w:rPr>
          <w:rFonts w:ascii="Times New Roman" w:hAnsi="Times New Roman" w:cs="Times New Roman"/>
        </w:rPr>
      </w:pPr>
    </w:p>
    <w:p w:rsidR="00A12C1C" w:rsidRPr="00A12C1C" w:rsidRDefault="009B5D61" w:rsidP="00A12C1C">
      <w:pPr>
        <w:jc w:val="both"/>
        <w:rPr>
          <w:rFonts w:ascii="Times New Roman" w:hAnsi="Times New Roman" w:cs="Times New Roman"/>
        </w:rPr>
      </w:pPr>
      <w:r w:rsidRPr="009B5D61">
        <w:rPr>
          <w:rFonts w:ascii="Times New Roman" w:hAnsi="Times New Roman" w:cs="Times New Roman"/>
          <w:b/>
          <w:color w:val="000000"/>
        </w:rPr>
        <w:t>Oscar Acuña</w:t>
      </w:r>
      <w:r w:rsidRPr="009B5D61">
        <w:rPr>
          <w:rFonts w:ascii="Times New Roman" w:hAnsi="Times New Roman" w:cs="Times New Roman"/>
          <w:b/>
          <w:color w:val="000000"/>
        </w:rPr>
        <w:t>, UV</w:t>
      </w:r>
      <w:r w:rsidR="00A12C1C" w:rsidRPr="00A12C1C">
        <w:rPr>
          <w:rFonts w:ascii="Times New Roman" w:hAnsi="Times New Roman" w:cs="Times New Roman"/>
        </w:rPr>
        <w:t xml:space="preserve"> comenta que en Valparaíso debería estar el Convenio original</w:t>
      </w:r>
      <w:r w:rsidR="00667575">
        <w:rPr>
          <w:rFonts w:ascii="Times New Roman" w:hAnsi="Times New Roman" w:cs="Times New Roman"/>
        </w:rPr>
        <w:t xml:space="preserve"> </w:t>
      </w:r>
      <w:r w:rsidR="00A12C1C" w:rsidRPr="00A12C1C">
        <w:rPr>
          <w:rFonts w:ascii="Times New Roman" w:hAnsi="Times New Roman" w:cs="Times New Roman"/>
        </w:rPr>
        <w:t>Completo</w:t>
      </w:r>
    </w:p>
    <w:p w:rsidR="00A12C1C" w:rsidRPr="00A12C1C" w:rsidRDefault="00A12C1C" w:rsidP="00A12C1C">
      <w:pPr>
        <w:jc w:val="both"/>
        <w:rPr>
          <w:rFonts w:ascii="Times New Roman" w:hAnsi="Times New Roman" w:cs="Times New Roman"/>
        </w:rPr>
      </w:pPr>
    </w:p>
    <w:p w:rsidR="00A12C1C" w:rsidRPr="00A12C1C" w:rsidRDefault="00A12C1C" w:rsidP="00A12C1C">
      <w:pPr>
        <w:jc w:val="both"/>
        <w:rPr>
          <w:rFonts w:ascii="Times New Roman" w:hAnsi="Times New Roman" w:cs="Times New Roman"/>
        </w:rPr>
      </w:pPr>
      <w:r w:rsidRPr="005A05FD">
        <w:rPr>
          <w:rFonts w:ascii="Times New Roman" w:hAnsi="Times New Roman" w:cs="Times New Roman"/>
          <w:b/>
        </w:rPr>
        <w:t>Fernando Palma</w:t>
      </w:r>
      <w:r w:rsidR="005A05FD">
        <w:rPr>
          <w:rFonts w:ascii="Times New Roman" w:hAnsi="Times New Roman" w:cs="Times New Roman"/>
          <w:b/>
        </w:rPr>
        <w:t xml:space="preserve"> UBB</w:t>
      </w:r>
      <w:r w:rsidRPr="00A12C1C">
        <w:rPr>
          <w:rFonts w:ascii="Times New Roman" w:hAnsi="Times New Roman" w:cs="Times New Roman"/>
        </w:rPr>
        <w:t xml:space="preserve"> manifiesta que estuvo conversando con la USACH y que existe interés de plegarse a la red.</w:t>
      </w:r>
      <w:r w:rsidR="00667575">
        <w:rPr>
          <w:rFonts w:ascii="Times New Roman" w:hAnsi="Times New Roman" w:cs="Times New Roman"/>
        </w:rPr>
        <w:t xml:space="preserve"> </w:t>
      </w:r>
      <w:r w:rsidRPr="00A12C1C">
        <w:rPr>
          <w:rFonts w:ascii="Times New Roman" w:hAnsi="Times New Roman" w:cs="Times New Roman"/>
        </w:rPr>
        <w:t>Se indica que USACH debería enviar una carta de petición de integración</w:t>
      </w:r>
      <w:r w:rsidR="00667575">
        <w:rPr>
          <w:rFonts w:ascii="Times New Roman" w:hAnsi="Times New Roman" w:cs="Times New Roman"/>
        </w:rPr>
        <w:t>.</w:t>
      </w:r>
    </w:p>
    <w:p w:rsidR="00667575" w:rsidRDefault="00A12C1C" w:rsidP="00A12C1C">
      <w:pPr>
        <w:jc w:val="both"/>
        <w:rPr>
          <w:rFonts w:ascii="Times New Roman" w:hAnsi="Times New Roman" w:cs="Times New Roman"/>
        </w:rPr>
      </w:pPr>
      <w:r w:rsidRPr="00A12C1C">
        <w:rPr>
          <w:rFonts w:ascii="Times New Roman" w:hAnsi="Times New Roman" w:cs="Times New Roman"/>
        </w:rPr>
        <w:t>Se acuerda desarrollar una Carta Tipo</w:t>
      </w:r>
      <w:r w:rsidR="00667575">
        <w:rPr>
          <w:rFonts w:ascii="Times New Roman" w:hAnsi="Times New Roman" w:cs="Times New Roman"/>
        </w:rPr>
        <w:t xml:space="preserve">. </w:t>
      </w:r>
    </w:p>
    <w:p w:rsidR="00667575" w:rsidRDefault="00667575" w:rsidP="00A12C1C">
      <w:pPr>
        <w:jc w:val="both"/>
        <w:rPr>
          <w:rFonts w:ascii="Times New Roman" w:hAnsi="Times New Roman" w:cs="Times New Roman"/>
        </w:rPr>
      </w:pPr>
    </w:p>
    <w:p w:rsidR="00A12C1C" w:rsidRPr="00A12C1C" w:rsidRDefault="00667575" w:rsidP="00A12C1C">
      <w:pPr>
        <w:jc w:val="both"/>
        <w:rPr>
          <w:rFonts w:ascii="Times New Roman" w:hAnsi="Times New Roman" w:cs="Times New Roman"/>
        </w:rPr>
      </w:pPr>
      <w:r w:rsidRPr="00667575">
        <w:rPr>
          <w:rFonts w:ascii="Times New Roman" w:hAnsi="Times New Roman" w:cs="Times New Roman"/>
          <w:b/>
        </w:rPr>
        <w:t xml:space="preserve">Eduardo </w:t>
      </w:r>
      <w:proofErr w:type="spellStart"/>
      <w:r w:rsidRPr="00667575">
        <w:rPr>
          <w:rFonts w:ascii="Times New Roman" w:hAnsi="Times New Roman" w:cs="Times New Roman"/>
          <w:b/>
        </w:rPr>
        <w:t>Breems</w:t>
      </w:r>
      <w:proofErr w:type="spellEnd"/>
      <w:r w:rsidRPr="00667575">
        <w:rPr>
          <w:rFonts w:ascii="Times New Roman" w:hAnsi="Times New Roman" w:cs="Times New Roman"/>
          <w:b/>
        </w:rPr>
        <w:t xml:space="preserve">, </w:t>
      </w:r>
      <w:proofErr w:type="spellStart"/>
      <w:r w:rsidRPr="00667575">
        <w:rPr>
          <w:rFonts w:ascii="Times New Roman" w:hAnsi="Times New Roman" w:cs="Times New Roman"/>
          <w:b/>
        </w:rPr>
        <w:t>UAntof</w:t>
      </w:r>
      <w:proofErr w:type="spellEnd"/>
      <w:r w:rsidRPr="00667575">
        <w:rPr>
          <w:rFonts w:ascii="Times New Roman" w:hAnsi="Times New Roman" w:cs="Times New Roman"/>
          <w:b/>
        </w:rPr>
        <w:t>,</w:t>
      </w:r>
      <w:r>
        <w:rPr>
          <w:rFonts w:ascii="Times New Roman" w:hAnsi="Times New Roman" w:cs="Times New Roman"/>
        </w:rPr>
        <w:t xml:space="preserve"> </w:t>
      </w:r>
      <w:r w:rsidR="00A12C1C" w:rsidRPr="00A12C1C">
        <w:rPr>
          <w:rFonts w:ascii="Times New Roman" w:hAnsi="Times New Roman" w:cs="Times New Roman"/>
        </w:rPr>
        <w:t>enfatiza la necesidad de desarrollar el Trabajo de Comisiones en Espacios individuales.</w:t>
      </w:r>
    </w:p>
    <w:p w:rsidR="00667575" w:rsidRDefault="00667575" w:rsidP="00A12C1C">
      <w:pPr>
        <w:jc w:val="both"/>
        <w:rPr>
          <w:rFonts w:ascii="Times New Roman" w:hAnsi="Times New Roman" w:cs="Times New Roman"/>
        </w:rPr>
      </w:pPr>
    </w:p>
    <w:p w:rsidR="00A12C1C" w:rsidRPr="00667575" w:rsidRDefault="00667575" w:rsidP="00667575">
      <w:pPr>
        <w:rPr>
          <w:rFonts w:ascii="Times New Roman" w:hAnsi="Times New Roman" w:cs="Times New Roman"/>
          <w:color w:val="000000"/>
        </w:rPr>
      </w:pPr>
      <w:r w:rsidRPr="00667575">
        <w:rPr>
          <w:rFonts w:ascii="Times New Roman" w:hAnsi="Times New Roman" w:cs="Times New Roman"/>
          <w:b/>
          <w:color w:val="000000"/>
        </w:rPr>
        <w:t xml:space="preserve">Evelyn </w:t>
      </w:r>
      <w:proofErr w:type="spellStart"/>
      <w:r w:rsidRPr="00667575">
        <w:rPr>
          <w:rFonts w:ascii="Times New Roman" w:hAnsi="Times New Roman" w:cs="Times New Roman"/>
          <w:b/>
          <w:color w:val="000000"/>
        </w:rPr>
        <w:t>Hirsch</w:t>
      </w:r>
      <w:proofErr w:type="spellEnd"/>
      <w:r w:rsidRPr="00667575">
        <w:rPr>
          <w:rFonts w:ascii="Times New Roman" w:hAnsi="Times New Roman" w:cs="Times New Roman"/>
          <w:b/>
          <w:color w:val="000000"/>
        </w:rPr>
        <w:t xml:space="preserve">, </w:t>
      </w:r>
      <w:proofErr w:type="spellStart"/>
      <w:r w:rsidRPr="00667575">
        <w:rPr>
          <w:rFonts w:ascii="Times New Roman" w:hAnsi="Times New Roman" w:cs="Times New Roman"/>
          <w:b/>
          <w:color w:val="000000"/>
        </w:rPr>
        <w:t>UAntof</w:t>
      </w:r>
      <w:proofErr w:type="spellEnd"/>
      <w:r w:rsidRPr="00667575">
        <w:rPr>
          <w:rFonts w:ascii="Times New Roman" w:hAnsi="Times New Roman" w:cs="Times New Roman"/>
          <w:b/>
          <w:color w:val="000000"/>
        </w:rPr>
        <w:t>,</w:t>
      </w:r>
      <w:r w:rsidRPr="00667575">
        <w:rPr>
          <w:rFonts w:ascii="Times New Roman" w:hAnsi="Times New Roman" w:cs="Times New Roman"/>
          <w:color w:val="000000"/>
        </w:rPr>
        <w:t xml:space="preserve"> </w:t>
      </w:r>
      <w:r>
        <w:rPr>
          <w:rFonts w:ascii="Times New Roman" w:hAnsi="Times New Roman" w:cs="Times New Roman"/>
          <w:color w:val="000000"/>
        </w:rPr>
        <w:t xml:space="preserve"> </w:t>
      </w:r>
      <w:r w:rsidR="00A12C1C" w:rsidRPr="00667575">
        <w:rPr>
          <w:rFonts w:ascii="Times New Roman" w:hAnsi="Times New Roman" w:cs="Times New Roman"/>
        </w:rPr>
        <w:t>Solicita actualizar Actas.</w:t>
      </w:r>
    </w:p>
    <w:p w:rsidR="00667575" w:rsidRDefault="00667575" w:rsidP="00A12C1C">
      <w:pPr>
        <w:jc w:val="both"/>
        <w:rPr>
          <w:rFonts w:ascii="Times New Roman" w:hAnsi="Times New Roman" w:cs="Times New Roman"/>
        </w:rPr>
      </w:pPr>
    </w:p>
    <w:p w:rsidR="00A12C1C" w:rsidRPr="00A12C1C" w:rsidRDefault="00667575" w:rsidP="00A12C1C">
      <w:pPr>
        <w:jc w:val="both"/>
        <w:rPr>
          <w:rFonts w:ascii="Times New Roman" w:hAnsi="Times New Roman" w:cs="Times New Roman"/>
        </w:rPr>
      </w:pPr>
      <w:r w:rsidRPr="00667575">
        <w:rPr>
          <w:rFonts w:ascii="Times New Roman" w:hAnsi="Times New Roman" w:cs="Times New Roman"/>
          <w:b/>
        </w:rPr>
        <w:t xml:space="preserve">M. Paula </w:t>
      </w:r>
      <w:proofErr w:type="spellStart"/>
      <w:r w:rsidRPr="00667575">
        <w:rPr>
          <w:rFonts w:ascii="Times New Roman" w:hAnsi="Times New Roman" w:cs="Times New Roman"/>
          <w:b/>
        </w:rPr>
        <w:t>Simian</w:t>
      </w:r>
      <w:proofErr w:type="spellEnd"/>
      <w:r w:rsidRPr="00667575">
        <w:rPr>
          <w:rFonts w:ascii="Times New Roman" w:hAnsi="Times New Roman" w:cs="Times New Roman"/>
          <w:b/>
        </w:rPr>
        <w:t xml:space="preserve"> Fernández, UCT</w:t>
      </w:r>
      <w:r>
        <w:rPr>
          <w:rFonts w:ascii="Times New Roman" w:hAnsi="Times New Roman" w:cs="Times New Roman"/>
          <w:b/>
        </w:rPr>
        <w:t xml:space="preserve">, </w:t>
      </w:r>
      <w:r w:rsidR="00A12C1C" w:rsidRPr="00A12C1C">
        <w:rPr>
          <w:rFonts w:ascii="Times New Roman" w:hAnsi="Times New Roman" w:cs="Times New Roman"/>
        </w:rPr>
        <w:t xml:space="preserve">solicita tramitar pronto carta de Carta de Invitación para el encuentro de Antofagasta </w:t>
      </w:r>
    </w:p>
    <w:p w:rsidR="00667575" w:rsidRDefault="00667575" w:rsidP="00A12C1C">
      <w:pPr>
        <w:jc w:val="both"/>
        <w:rPr>
          <w:rFonts w:ascii="Times New Roman" w:hAnsi="Times New Roman" w:cs="Times New Roman"/>
        </w:rPr>
      </w:pPr>
    </w:p>
    <w:p w:rsidR="00E84F42" w:rsidRDefault="00A12C1C" w:rsidP="00A12C1C">
      <w:pPr>
        <w:jc w:val="both"/>
        <w:rPr>
          <w:rFonts w:ascii="Times New Roman" w:hAnsi="Times New Roman" w:cs="Times New Roman"/>
        </w:rPr>
      </w:pPr>
      <w:r w:rsidRPr="00A12C1C">
        <w:rPr>
          <w:rFonts w:ascii="Times New Roman" w:hAnsi="Times New Roman" w:cs="Times New Roman"/>
        </w:rPr>
        <w:t>Se indica revisar el proyecto del Observatorio de la UDD.</w:t>
      </w:r>
    </w:p>
    <w:p w:rsidR="00B42EEF" w:rsidRDefault="00B42EEF" w:rsidP="00A12C1C">
      <w:pPr>
        <w:jc w:val="both"/>
        <w:rPr>
          <w:rFonts w:ascii="Times New Roman" w:hAnsi="Times New Roman" w:cs="Times New Roman"/>
        </w:rPr>
      </w:pPr>
      <w:bookmarkStart w:id="0" w:name="_GoBack"/>
      <w:bookmarkEnd w:id="0"/>
    </w:p>
    <w:p w:rsidR="00667575" w:rsidRDefault="00667575" w:rsidP="00E84F42">
      <w:pPr>
        <w:pBdr>
          <w:top w:val="nil"/>
          <w:left w:val="nil"/>
          <w:bottom w:val="nil"/>
          <w:right w:val="nil"/>
          <w:between w:val="nil"/>
        </w:pBdr>
        <w:rPr>
          <w:rFonts w:ascii="Times New Roman" w:hAnsi="Times New Roman" w:cs="Times New Roman"/>
          <w:b/>
          <w:color w:val="000000"/>
        </w:rPr>
      </w:pPr>
    </w:p>
    <w:p w:rsidR="00E84F42" w:rsidRPr="00E84F42" w:rsidRDefault="00E84F42" w:rsidP="00E84F42">
      <w:pPr>
        <w:pBdr>
          <w:top w:val="nil"/>
          <w:left w:val="nil"/>
          <w:bottom w:val="nil"/>
          <w:right w:val="nil"/>
          <w:between w:val="nil"/>
        </w:pBdr>
        <w:rPr>
          <w:rFonts w:ascii="Times New Roman" w:hAnsi="Times New Roman" w:cs="Times New Roman"/>
          <w:b/>
        </w:rPr>
      </w:pPr>
      <w:r w:rsidRPr="00E84F42">
        <w:rPr>
          <w:rFonts w:ascii="Times New Roman" w:hAnsi="Times New Roman" w:cs="Times New Roman"/>
          <w:b/>
          <w:color w:val="000000"/>
        </w:rPr>
        <w:t xml:space="preserve">Se concluye reunión a las 16:00 </w:t>
      </w:r>
      <w:proofErr w:type="spellStart"/>
      <w:r w:rsidRPr="00E84F42">
        <w:rPr>
          <w:rFonts w:ascii="Times New Roman" w:hAnsi="Times New Roman" w:cs="Times New Roman"/>
          <w:b/>
          <w:color w:val="000000"/>
        </w:rPr>
        <w:t>hrs</w:t>
      </w:r>
      <w:proofErr w:type="spellEnd"/>
      <w:r w:rsidRPr="00E84F42">
        <w:rPr>
          <w:rFonts w:ascii="Times New Roman" w:hAnsi="Times New Roman" w:cs="Times New Roman"/>
          <w:b/>
          <w:color w:val="000000"/>
        </w:rPr>
        <w:t>.</w:t>
      </w:r>
    </w:p>
    <w:p w:rsidR="00E84F42" w:rsidRDefault="00E84F42" w:rsidP="00E84F42">
      <w:pPr>
        <w:jc w:val="both"/>
        <w:rPr>
          <w:rFonts w:ascii="Times New Roman" w:hAnsi="Times New Roman" w:cs="Times New Roman"/>
        </w:rPr>
      </w:pPr>
    </w:p>
    <w:p w:rsidR="00E84F42" w:rsidRPr="00274898" w:rsidRDefault="00E84F42" w:rsidP="00274898">
      <w:pPr>
        <w:jc w:val="both"/>
        <w:rPr>
          <w:rFonts w:ascii="Times New Roman" w:hAnsi="Times New Roman" w:cs="Times New Roman"/>
        </w:rPr>
      </w:pPr>
    </w:p>
    <w:sectPr w:rsidR="00E84F42" w:rsidRPr="00274898">
      <w:headerReference w:type="default" r:id="rId8"/>
      <w:footerReference w:type="even"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B1" w:rsidRDefault="005020B1">
      <w:r>
        <w:separator/>
      </w:r>
    </w:p>
  </w:endnote>
  <w:endnote w:type="continuationSeparator" w:id="0">
    <w:p w:rsidR="005020B1" w:rsidRDefault="0050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42" w:rsidRDefault="00AA52A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2F2A42" w:rsidRDefault="002F2A42">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42" w:rsidRDefault="00AA52A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B11256">
      <w:rPr>
        <w:noProof/>
        <w:color w:val="000000"/>
      </w:rPr>
      <w:t>5</w:t>
    </w:r>
    <w:r>
      <w:rPr>
        <w:color w:val="000000"/>
      </w:rPr>
      <w:fldChar w:fldCharType="end"/>
    </w:r>
  </w:p>
  <w:p w:rsidR="002F2A42" w:rsidRDefault="005F636E" w:rsidP="005F636E">
    <w:pPr>
      <w:pBdr>
        <w:top w:val="nil"/>
        <w:left w:val="nil"/>
        <w:bottom w:val="nil"/>
        <w:right w:val="nil"/>
        <w:between w:val="nil"/>
      </w:pBdr>
      <w:tabs>
        <w:tab w:val="center" w:pos="4419"/>
        <w:tab w:val="right" w:pos="8838"/>
      </w:tabs>
      <w:ind w:right="360"/>
      <w:rPr>
        <w:color w:val="000000"/>
      </w:rPr>
    </w:pPr>
    <w:r>
      <w:rPr>
        <w:noProof/>
        <w:lang w:val="es-CL"/>
      </w:rPr>
      <w:drawing>
        <wp:inline distT="0" distB="0" distL="0" distR="0" wp14:anchorId="0A44763F" wp14:editId="7F78FDB7">
          <wp:extent cx="5400040" cy="933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U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33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B1" w:rsidRDefault="005020B1">
      <w:r>
        <w:separator/>
      </w:r>
    </w:p>
  </w:footnote>
  <w:footnote w:type="continuationSeparator" w:id="0">
    <w:p w:rsidR="005020B1" w:rsidRDefault="00502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6E" w:rsidRDefault="005F636E">
    <w:pPr>
      <w:pStyle w:val="Encabezado"/>
    </w:pPr>
    <w:r>
      <w:rPr>
        <w:noProof/>
        <w:lang w:val="es-CL"/>
      </w:rPr>
      <w:drawing>
        <wp:anchor distT="0" distB="0" distL="0" distR="0" simplePos="0" relativeHeight="251659264" behindDoc="1" locked="0" layoutInCell="1" hidden="0" allowOverlap="1" wp14:anchorId="59A2984C" wp14:editId="4DB96F87">
          <wp:simplePos x="0" y="0"/>
          <wp:positionH relativeFrom="margin">
            <wp:align>center</wp:align>
          </wp:positionH>
          <wp:positionV relativeFrom="paragraph">
            <wp:posOffset>-342900</wp:posOffset>
          </wp:positionV>
          <wp:extent cx="1211580" cy="703299"/>
          <wp:effectExtent l="0" t="0" r="7620" b="190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1580" cy="703299"/>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222"/>
    <w:multiLevelType w:val="hybridMultilevel"/>
    <w:tmpl w:val="8A8827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5371EA"/>
    <w:multiLevelType w:val="multilevel"/>
    <w:tmpl w:val="BA28179A"/>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6090B85"/>
    <w:multiLevelType w:val="hybridMultilevel"/>
    <w:tmpl w:val="8DD46DF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1A655B12"/>
    <w:multiLevelType w:val="hybridMultilevel"/>
    <w:tmpl w:val="24263250"/>
    <w:lvl w:ilvl="0" w:tplc="340A0001">
      <w:start w:val="1"/>
      <w:numFmt w:val="bullet"/>
      <w:lvlText w:val=""/>
      <w:lvlJc w:val="left"/>
      <w:pPr>
        <w:ind w:left="600" w:hanging="360"/>
      </w:pPr>
      <w:rPr>
        <w:rFonts w:ascii="Symbol" w:hAnsi="Symbol" w:hint="default"/>
      </w:rPr>
    </w:lvl>
    <w:lvl w:ilvl="1" w:tplc="340A0003" w:tentative="1">
      <w:start w:val="1"/>
      <w:numFmt w:val="bullet"/>
      <w:lvlText w:val="o"/>
      <w:lvlJc w:val="left"/>
      <w:pPr>
        <w:ind w:left="1320" w:hanging="360"/>
      </w:pPr>
      <w:rPr>
        <w:rFonts w:ascii="Courier New" w:hAnsi="Courier New" w:cs="Courier New" w:hint="default"/>
      </w:rPr>
    </w:lvl>
    <w:lvl w:ilvl="2" w:tplc="340A0005" w:tentative="1">
      <w:start w:val="1"/>
      <w:numFmt w:val="bullet"/>
      <w:lvlText w:val=""/>
      <w:lvlJc w:val="left"/>
      <w:pPr>
        <w:ind w:left="2040" w:hanging="360"/>
      </w:pPr>
      <w:rPr>
        <w:rFonts w:ascii="Wingdings" w:hAnsi="Wingdings" w:hint="default"/>
      </w:rPr>
    </w:lvl>
    <w:lvl w:ilvl="3" w:tplc="340A0001" w:tentative="1">
      <w:start w:val="1"/>
      <w:numFmt w:val="bullet"/>
      <w:lvlText w:val=""/>
      <w:lvlJc w:val="left"/>
      <w:pPr>
        <w:ind w:left="2760" w:hanging="360"/>
      </w:pPr>
      <w:rPr>
        <w:rFonts w:ascii="Symbol" w:hAnsi="Symbol" w:hint="default"/>
      </w:rPr>
    </w:lvl>
    <w:lvl w:ilvl="4" w:tplc="340A0003" w:tentative="1">
      <w:start w:val="1"/>
      <w:numFmt w:val="bullet"/>
      <w:lvlText w:val="o"/>
      <w:lvlJc w:val="left"/>
      <w:pPr>
        <w:ind w:left="3480" w:hanging="360"/>
      </w:pPr>
      <w:rPr>
        <w:rFonts w:ascii="Courier New" w:hAnsi="Courier New" w:cs="Courier New" w:hint="default"/>
      </w:rPr>
    </w:lvl>
    <w:lvl w:ilvl="5" w:tplc="340A0005" w:tentative="1">
      <w:start w:val="1"/>
      <w:numFmt w:val="bullet"/>
      <w:lvlText w:val=""/>
      <w:lvlJc w:val="left"/>
      <w:pPr>
        <w:ind w:left="4200" w:hanging="360"/>
      </w:pPr>
      <w:rPr>
        <w:rFonts w:ascii="Wingdings" w:hAnsi="Wingdings" w:hint="default"/>
      </w:rPr>
    </w:lvl>
    <w:lvl w:ilvl="6" w:tplc="340A0001" w:tentative="1">
      <w:start w:val="1"/>
      <w:numFmt w:val="bullet"/>
      <w:lvlText w:val=""/>
      <w:lvlJc w:val="left"/>
      <w:pPr>
        <w:ind w:left="4920" w:hanging="360"/>
      </w:pPr>
      <w:rPr>
        <w:rFonts w:ascii="Symbol" w:hAnsi="Symbol" w:hint="default"/>
      </w:rPr>
    </w:lvl>
    <w:lvl w:ilvl="7" w:tplc="340A0003" w:tentative="1">
      <w:start w:val="1"/>
      <w:numFmt w:val="bullet"/>
      <w:lvlText w:val="o"/>
      <w:lvlJc w:val="left"/>
      <w:pPr>
        <w:ind w:left="5640" w:hanging="360"/>
      </w:pPr>
      <w:rPr>
        <w:rFonts w:ascii="Courier New" w:hAnsi="Courier New" w:cs="Courier New" w:hint="default"/>
      </w:rPr>
    </w:lvl>
    <w:lvl w:ilvl="8" w:tplc="340A0005" w:tentative="1">
      <w:start w:val="1"/>
      <w:numFmt w:val="bullet"/>
      <w:lvlText w:val=""/>
      <w:lvlJc w:val="left"/>
      <w:pPr>
        <w:ind w:left="6360" w:hanging="360"/>
      </w:pPr>
      <w:rPr>
        <w:rFonts w:ascii="Wingdings" w:hAnsi="Wingdings" w:hint="default"/>
      </w:rPr>
    </w:lvl>
  </w:abstractNum>
  <w:abstractNum w:abstractNumId="4">
    <w:nsid w:val="1ADC31EC"/>
    <w:multiLevelType w:val="multilevel"/>
    <w:tmpl w:val="C0DC6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F774371"/>
    <w:multiLevelType w:val="hybridMultilevel"/>
    <w:tmpl w:val="8BF259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F9D7E69"/>
    <w:multiLevelType w:val="hybridMultilevel"/>
    <w:tmpl w:val="29D64F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5E16A15"/>
    <w:multiLevelType w:val="hybridMultilevel"/>
    <w:tmpl w:val="E1E22F22"/>
    <w:lvl w:ilvl="0" w:tplc="340A000D">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8">
    <w:nsid w:val="3E657C79"/>
    <w:multiLevelType w:val="multilevel"/>
    <w:tmpl w:val="240C2F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40FC395A"/>
    <w:multiLevelType w:val="multilevel"/>
    <w:tmpl w:val="BC94218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2FE4B4F"/>
    <w:multiLevelType w:val="multilevel"/>
    <w:tmpl w:val="AFF4B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65E5697"/>
    <w:multiLevelType w:val="multilevel"/>
    <w:tmpl w:val="4192E41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nsid w:val="49771230"/>
    <w:multiLevelType w:val="hybridMultilevel"/>
    <w:tmpl w:val="EBF0F2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98B1FEC"/>
    <w:multiLevelType w:val="multilevel"/>
    <w:tmpl w:val="B474428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34D03A4"/>
    <w:multiLevelType w:val="multilevel"/>
    <w:tmpl w:val="916C7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7564803"/>
    <w:multiLevelType w:val="hybridMultilevel"/>
    <w:tmpl w:val="BD6C5BB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nsid w:val="5B9B2611"/>
    <w:multiLevelType w:val="multilevel"/>
    <w:tmpl w:val="1FB8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C563C4"/>
    <w:multiLevelType w:val="multilevel"/>
    <w:tmpl w:val="3BACB37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5984656"/>
    <w:multiLevelType w:val="hybridMultilevel"/>
    <w:tmpl w:val="3E408D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00E0816"/>
    <w:multiLevelType w:val="hybridMultilevel"/>
    <w:tmpl w:val="D78A41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6957788"/>
    <w:multiLevelType w:val="hybridMultilevel"/>
    <w:tmpl w:val="F5D202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7D44338"/>
    <w:multiLevelType w:val="multilevel"/>
    <w:tmpl w:val="DCD45C3A"/>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81E65A2"/>
    <w:multiLevelType w:val="multilevel"/>
    <w:tmpl w:val="9F24BD4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96C6B4A"/>
    <w:multiLevelType w:val="multilevel"/>
    <w:tmpl w:val="8556CD2A"/>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E2C38AB"/>
    <w:multiLevelType w:val="hybridMultilevel"/>
    <w:tmpl w:val="4A96B5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4"/>
  </w:num>
  <w:num w:numId="5">
    <w:abstractNumId w:val="8"/>
  </w:num>
  <w:num w:numId="6">
    <w:abstractNumId w:val="1"/>
  </w:num>
  <w:num w:numId="7">
    <w:abstractNumId w:val="23"/>
  </w:num>
  <w:num w:numId="8">
    <w:abstractNumId w:val="9"/>
  </w:num>
  <w:num w:numId="9">
    <w:abstractNumId w:val="14"/>
  </w:num>
  <w:num w:numId="10">
    <w:abstractNumId w:val="22"/>
  </w:num>
  <w:num w:numId="11">
    <w:abstractNumId w:val="10"/>
  </w:num>
  <w:num w:numId="12">
    <w:abstractNumId w:val="11"/>
  </w:num>
  <w:num w:numId="13">
    <w:abstractNumId w:val="19"/>
  </w:num>
  <w:num w:numId="14">
    <w:abstractNumId w:val="3"/>
  </w:num>
  <w:num w:numId="15">
    <w:abstractNumId w:val="7"/>
  </w:num>
  <w:num w:numId="16">
    <w:abstractNumId w:val="5"/>
  </w:num>
  <w:num w:numId="17">
    <w:abstractNumId w:val="2"/>
  </w:num>
  <w:num w:numId="18">
    <w:abstractNumId w:val="18"/>
  </w:num>
  <w:num w:numId="19">
    <w:abstractNumId w:val="6"/>
  </w:num>
  <w:num w:numId="20">
    <w:abstractNumId w:val="15"/>
  </w:num>
  <w:num w:numId="21">
    <w:abstractNumId w:val="20"/>
  </w:num>
  <w:num w:numId="22">
    <w:abstractNumId w:val="12"/>
  </w:num>
  <w:num w:numId="23">
    <w:abstractNumId w:val="16"/>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42"/>
    <w:rsid w:val="0004684B"/>
    <w:rsid w:val="00095F1B"/>
    <w:rsid w:val="001C1C48"/>
    <w:rsid w:val="00274898"/>
    <w:rsid w:val="002F2A42"/>
    <w:rsid w:val="003B69A9"/>
    <w:rsid w:val="005020B1"/>
    <w:rsid w:val="00503AA7"/>
    <w:rsid w:val="005A05FD"/>
    <w:rsid w:val="005F636E"/>
    <w:rsid w:val="00667575"/>
    <w:rsid w:val="007F07D5"/>
    <w:rsid w:val="007F2EC9"/>
    <w:rsid w:val="00807821"/>
    <w:rsid w:val="00870AE4"/>
    <w:rsid w:val="009B5D61"/>
    <w:rsid w:val="00A12C1C"/>
    <w:rsid w:val="00A36502"/>
    <w:rsid w:val="00AA52AB"/>
    <w:rsid w:val="00AA7456"/>
    <w:rsid w:val="00AA7C06"/>
    <w:rsid w:val="00B11256"/>
    <w:rsid w:val="00B42EEF"/>
    <w:rsid w:val="00BA431B"/>
    <w:rsid w:val="00CF106F"/>
    <w:rsid w:val="00CF2179"/>
    <w:rsid w:val="00E84F42"/>
    <w:rsid w:val="00FD1D4D"/>
    <w:rsid w:val="00FF39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682B6-883F-4278-9F58-0235B903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2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D7476E"/>
    <w:pPr>
      <w:spacing w:before="100" w:beforeAutospacing="1" w:after="100" w:afterAutospacing="1"/>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1E7630"/>
    <w:pPr>
      <w:ind w:left="720"/>
      <w:contextualSpacing/>
    </w:pPr>
  </w:style>
  <w:style w:type="paragraph" w:styleId="Piedepgina">
    <w:name w:val="footer"/>
    <w:basedOn w:val="Normal"/>
    <w:link w:val="PiedepginaCar"/>
    <w:uiPriority w:val="99"/>
    <w:unhideWhenUsed/>
    <w:rsid w:val="00690E48"/>
    <w:pPr>
      <w:tabs>
        <w:tab w:val="center" w:pos="4419"/>
        <w:tab w:val="right" w:pos="8838"/>
      </w:tabs>
    </w:pPr>
  </w:style>
  <w:style w:type="character" w:customStyle="1" w:styleId="PiedepginaCar">
    <w:name w:val="Pie de página Car"/>
    <w:basedOn w:val="Fuentedeprrafopredeter"/>
    <w:link w:val="Piedepgina"/>
    <w:uiPriority w:val="99"/>
    <w:rsid w:val="00690E48"/>
  </w:style>
  <w:style w:type="character" w:styleId="Nmerodepgina">
    <w:name w:val="page number"/>
    <w:basedOn w:val="Fuentedeprrafopredeter"/>
    <w:uiPriority w:val="99"/>
    <w:semiHidden/>
    <w:unhideWhenUsed/>
    <w:rsid w:val="00690E48"/>
  </w:style>
  <w:style w:type="character" w:styleId="Refdecomentario">
    <w:name w:val="annotation reference"/>
    <w:basedOn w:val="Fuentedeprrafopredeter"/>
    <w:uiPriority w:val="99"/>
    <w:semiHidden/>
    <w:unhideWhenUsed/>
    <w:rsid w:val="00CB5805"/>
    <w:rPr>
      <w:sz w:val="16"/>
      <w:szCs w:val="16"/>
    </w:rPr>
  </w:style>
  <w:style w:type="paragraph" w:styleId="Textocomentario">
    <w:name w:val="annotation text"/>
    <w:basedOn w:val="Normal"/>
    <w:link w:val="TextocomentarioCar"/>
    <w:uiPriority w:val="99"/>
    <w:semiHidden/>
    <w:unhideWhenUsed/>
    <w:rsid w:val="00CB5805"/>
    <w:rPr>
      <w:sz w:val="20"/>
      <w:szCs w:val="20"/>
    </w:rPr>
  </w:style>
  <w:style w:type="character" w:customStyle="1" w:styleId="TextocomentarioCar">
    <w:name w:val="Texto comentario Car"/>
    <w:basedOn w:val="Fuentedeprrafopredeter"/>
    <w:link w:val="Textocomentario"/>
    <w:uiPriority w:val="99"/>
    <w:semiHidden/>
    <w:rsid w:val="00CB5805"/>
    <w:rPr>
      <w:sz w:val="20"/>
      <w:szCs w:val="20"/>
    </w:rPr>
  </w:style>
  <w:style w:type="paragraph" w:styleId="Asuntodelcomentario">
    <w:name w:val="annotation subject"/>
    <w:basedOn w:val="Textocomentario"/>
    <w:next w:val="Textocomentario"/>
    <w:link w:val="AsuntodelcomentarioCar"/>
    <w:uiPriority w:val="99"/>
    <w:semiHidden/>
    <w:unhideWhenUsed/>
    <w:rsid w:val="00CB5805"/>
    <w:rPr>
      <w:b/>
      <w:bCs/>
    </w:rPr>
  </w:style>
  <w:style w:type="character" w:customStyle="1" w:styleId="AsuntodelcomentarioCar">
    <w:name w:val="Asunto del comentario Car"/>
    <w:basedOn w:val="TextocomentarioCar"/>
    <w:link w:val="Asuntodelcomentario"/>
    <w:uiPriority w:val="99"/>
    <w:semiHidden/>
    <w:rsid w:val="00CB5805"/>
    <w:rPr>
      <w:b/>
      <w:bCs/>
      <w:sz w:val="20"/>
      <w:szCs w:val="20"/>
    </w:rPr>
  </w:style>
  <w:style w:type="paragraph" w:styleId="Textodeglobo">
    <w:name w:val="Balloon Text"/>
    <w:basedOn w:val="Normal"/>
    <w:link w:val="TextodegloboCar"/>
    <w:uiPriority w:val="99"/>
    <w:semiHidden/>
    <w:unhideWhenUsed/>
    <w:rsid w:val="00CB5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5805"/>
    <w:rPr>
      <w:rFonts w:ascii="Segoe UI" w:hAnsi="Segoe UI" w:cs="Segoe UI"/>
      <w:sz w:val="18"/>
      <w:szCs w:val="18"/>
    </w:rPr>
  </w:style>
  <w:style w:type="character" w:customStyle="1" w:styleId="Ttulo3Car">
    <w:name w:val="Título 3 Car"/>
    <w:basedOn w:val="Fuentedeprrafopredeter"/>
    <w:link w:val="Ttulo3"/>
    <w:uiPriority w:val="9"/>
    <w:rsid w:val="00D7476E"/>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7C4532"/>
    <w:rPr>
      <w:i/>
      <w:iCs/>
    </w:rPr>
  </w:style>
  <w:style w:type="table" w:styleId="Tablaconcuadrcula">
    <w:name w:val="Table Grid"/>
    <w:basedOn w:val="Tablanormal"/>
    <w:uiPriority w:val="39"/>
    <w:rsid w:val="00773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5F636E"/>
    <w:pPr>
      <w:tabs>
        <w:tab w:val="center" w:pos="4419"/>
        <w:tab w:val="right" w:pos="8838"/>
      </w:tabs>
    </w:pPr>
  </w:style>
  <w:style w:type="character" w:customStyle="1" w:styleId="EncabezadoCar">
    <w:name w:val="Encabezado Car"/>
    <w:basedOn w:val="Fuentedeprrafopredeter"/>
    <w:link w:val="Encabezado"/>
    <w:uiPriority w:val="99"/>
    <w:rsid w:val="005F636E"/>
  </w:style>
  <w:style w:type="paragraph" w:customStyle="1" w:styleId="Default">
    <w:name w:val="Default"/>
    <w:rsid w:val="00A12C1C"/>
    <w:pPr>
      <w:autoSpaceDE w:val="0"/>
      <w:autoSpaceDN w:val="0"/>
      <w:adjustRightInd w:val="0"/>
    </w:pPr>
    <w:rPr>
      <w:rFonts w:ascii="Cambria" w:eastAsiaTheme="minorHAnsi" w:hAnsi="Cambria" w:cs="Cambria"/>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11">
      <w:bodyDiv w:val="1"/>
      <w:marLeft w:val="0"/>
      <w:marRight w:val="0"/>
      <w:marTop w:val="0"/>
      <w:marBottom w:val="0"/>
      <w:divBdr>
        <w:top w:val="none" w:sz="0" w:space="0" w:color="auto"/>
        <w:left w:val="none" w:sz="0" w:space="0" w:color="auto"/>
        <w:bottom w:val="none" w:sz="0" w:space="0" w:color="auto"/>
        <w:right w:val="none" w:sz="0" w:space="0" w:color="auto"/>
      </w:divBdr>
    </w:div>
    <w:div w:id="1760564049">
      <w:bodyDiv w:val="1"/>
      <w:marLeft w:val="0"/>
      <w:marRight w:val="0"/>
      <w:marTop w:val="0"/>
      <w:marBottom w:val="0"/>
      <w:divBdr>
        <w:top w:val="none" w:sz="0" w:space="0" w:color="auto"/>
        <w:left w:val="none" w:sz="0" w:space="0" w:color="auto"/>
        <w:bottom w:val="none" w:sz="0" w:space="0" w:color="auto"/>
        <w:right w:val="none" w:sz="0" w:space="0" w:color="auto"/>
      </w:divBdr>
    </w:div>
    <w:div w:id="199321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GKrlszSK72jzZUgT82AySW6w==">CgMxLjA4AHIhMXc2QWRfZ1Q4dUhaSlBHUDRadHNFVFpuNzN1MWUtQzY1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Burdiles Allende</dc:creator>
  <cp:lastModifiedBy>Cuenta Microsoft</cp:lastModifiedBy>
  <cp:revision>6</cp:revision>
  <dcterms:created xsi:type="dcterms:W3CDTF">2023-07-21T19:54:00Z</dcterms:created>
  <dcterms:modified xsi:type="dcterms:W3CDTF">2023-07-25T17:11:00Z</dcterms:modified>
</cp:coreProperties>
</file>